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85E" w:rsidRPr="007E786A" w:rsidRDefault="0042585E" w:rsidP="00A432B9">
      <w:pPr>
        <w:spacing w:after="0" w:line="276" w:lineRule="auto"/>
        <w:jc w:val="both"/>
        <w:rPr>
          <w:rFonts w:cstheme="minorHAnsi"/>
          <w:b/>
          <w:bCs/>
          <w:color w:val="FF0000"/>
          <w:sz w:val="30"/>
          <w:szCs w:val="30"/>
        </w:rPr>
      </w:pPr>
    </w:p>
    <w:p w:rsidR="009934C4" w:rsidRPr="00191F19" w:rsidRDefault="000757F4" w:rsidP="009934C4">
      <w:pPr>
        <w:jc w:val="both"/>
        <w:rPr>
          <w:b/>
        </w:rPr>
      </w:pPr>
      <w:r>
        <w:rPr>
          <w:rFonts w:cstheme="minorHAnsi"/>
          <w:b/>
          <w:bCs/>
          <w:color w:val="AF916C"/>
          <w:sz w:val="30"/>
          <w:szCs w:val="30"/>
        </w:rPr>
        <w:t>Poznáme</w:t>
      </w:r>
      <w:r w:rsidR="00715EB1">
        <w:rPr>
          <w:rFonts w:cstheme="minorHAnsi"/>
          <w:b/>
          <w:bCs/>
          <w:color w:val="AF916C"/>
          <w:sz w:val="30"/>
          <w:szCs w:val="30"/>
        </w:rPr>
        <w:t xml:space="preserve"> víťazné</w:t>
      </w:r>
      <w:r>
        <w:rPr>
          <w:rFonts w:cstheme="minorHAnsi"/>
          <w:b/>
          <w:bCs/>
          <w:color w:val="AF916C"/>
          <w:sz w:val="30"/>
          <w:szCs w:val="30"/>
        </w:rPr>
        <w:t xml:space="preserve"> texty </w:t>
      </w:r>
      <w:r w:rsidR="008041F4">
        <w:rPr>
          <w:rFonts w:cstheme="minorHAnsi"/>
          <w:b/>
          <w:bCs/>
          <w:color w:val="AF916C"/>
          <w:sz w:val="30"/>
          <w:szCs w:val="30"/>
        </w:rPr>
        <w:t>súťaže Dramaticky mladí 2024</w:t>
      </w:r>
      <w:r w:rsidR="000625EC">
        <w:rPr>
          <w:rFonts w:cstheme="minorHAnsi"/>
          <w:b/>
          <w:bCs/>
          <w:color w:val="AF916C"/>
          <w:sz w:val="30"/>
          <w:szCs w:val="30"/>
        </w:rPr>
        <w:t>. Ocenené autorky</w:t>
      </w:r>
      <w:r w:rsidR="00715EB1">
        <w:rPr>
          <w:rFonts w:cstheme="minorHAnsi"/>
          <w:b/>
          <w:bCs/>
          <w:color w:val="AF916C"/>
          <w:sz w:val="30"/>
          <w:szCs w:val="30"/>
        </w:rPr>
        <w:t xml:space="preserve"> uvideli</w:t>
      </w:r>
      <w:r w:rsidR="00B83965">
        <w:rPr>
          <w:rFonts w:cstheme="minorHAnsi"/>
          <w:b/>
          <w:bCs/>
          <w:color w:val="AF916C"/>
          <w:sz w:val="30"/>
          <w:szCs w:val="30"/>
        </w:rPr>
        <w:t xml:space="preserve"> svoje diela</w:t>
      </w:r>
      <w:r w:rsidR="00715EB1">
        <w:rPr>
          <w:rFonts w:cstheme="minorHAnsi"/>
          <w:b/>
          <w:bCs/>
          <w:color w:val="AF916C"/>
          <w:sz w:val="30"/>
          <w:szCs w:val="30"/>
        </w:rPr>
        <w:t xml:space="preserve"> inscenované na javisku</w:t>
      </w:r>
    </w:p>
    <w:p w:rsidR="00C34839" w:rsidRDefault="00C34839" w:rsidP="00143BE4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</w:p>
    <w:p w:rsidR="00092751" w:rsidRDefault="00715EB1" w:rsidP="009934C4">
      <w:pPr>
        <w:jc w:val="both"/>
        <w:rPr>
          <w:b/>
        </w:rPr>
      </w:pPr>
      <w:r>
        <w:rPr>
          <w:b/>
        </w:rPr>
        <w:t>/Bratislava, 24</w:t>
      </w:r>
      <w:r w:rsidR="008041F4">
        <w:rPr>
          <w:b/>
        </w:rPr>
        <w:t>. jún</w:t>
      </w:r>
      <w:r w:rsidR="009934C4">
        <w:rPr>
          <w:b/>
        </w:rPr>
        <w:t xml:space="preserve"> 2024</w:t>
      </w:r>
      <w:r w:rsidR="008041F4">
        <w:rPr>
          <w:b/>
        </w:rPr>
        <w:t xml:space="preserve">/ </w:t>
      </w:r>
      <w:r>
        <w:rPr>
          <w:b/>
        </w:rPr>
        <w:t>Pätnásty ročník súťaže o najlepší dramatický text</w:t>
      </w:r>
      <w:r w:rsidR="009934C4" w:rsidRPr="005C01D3">
        <w:rPr>
          <w:b/>
        </w:rPr>
        <w:t xml:space="preserve"> de</w:t>
      </w:r>
      <w:r w:rsidR="009A2488">
        <w:rPr>
          <w:b/>
        </w:rPr>
        <w:t>ti a</w:t>
      </w:r>
      <w:r>
        <w:rPr>
          <w:b/>
        </w:rPr>
        <w:t> </w:t>
      </w:r>
      <w:r w:rsidR="009A2488">
        <w:rPr>
          <w:b/>
        </w:rPr>
        <w:t>mládež</w:t>
      </w:r>
      <w:r>
        <w:rPr>
          <w:b/>
        </w:rPr>
        <w:t xml:space="preserve">e vo veku od 9 do 18 rokov pozná víťazné diela. </w:t>
      </w:r>
      <w:r w:rsidR="00D02239">
        <w:rPr>
          <w:b/>
        </w:rPr>
        <w:t>Ocenené autorky uvideli svoje diela</w:t>
      </w:r>
      <w:r w:rsidR="00222F93">
        <w:rPr>
          <w:b/>
        </w:rPr>
        <w:t xml:space="preserve"> </w:t>
      </w:r>
      <w:r w:rsidR="00B83965">
        <w:rPr>
          <w:b/>
        </w:rPr>
        <w:t>počas vyhodnotenia</w:t>
      </w:r>
      <w:r>
        <w:rPr>
          <w:b/>
        </w:rPr>
        <w:t xml:space="preserve"> </w:t>
      </w:r>
      <w:r w:rsidR="00222F93">
        <w:rPr>
          <w:b/>
        </w:rPr>
        <w:t xml:space="preserve">prvýkrát </w:t>
      </w:r>
      <w:r>
        <w:rPr>
          <w:b/>
        </w:rPr>
        <w:t xml:space="preserve">inscenované na javisku. </w:t>
      </w:r>
      <w:r w:rsidR="00B83965">
        <w:rPr>
          <w:b/>
        </w:rPr>
        <w:t>Jedinečnú s</w:t>
      </w:r>
      <w:r>
        <w:rPr>
          <w:b/>
        </w:rPr>
        <w:t>úťaž</w:t>
      </w:r>
      <w:r w:rsidR="00B83965">
        <w:rPr>
          <w:b/>
        </w:rPr>
        <w:t xml:space="preserve"> </w:t>
      </w:r>
      <w:r w:rsidR="00D02239">
        <w:rPr>
          <w:b/>
        </w:rPr>
        <w:t>svojho druhu</w:t>
      </w:r>
      <w:r>
        <w:rPr>
          <w:b/>
        </w:rPr>
        <w:t xml:space="preserve"> každoročne vyhlasuje Divadelný ústav.</w:t>
      </w:r>
    </w:p>
    <w:p w:rsidR="00B83965" w:rsidRDefault="00715EB1" w:rsidP="00B83965">
      <w:pPr>
        <w:jc w:val="both"/>
      </w:pPr>
      <w:r>
        <w:rPr>
          <w:rFonts w:cstheme="minorHAnsi"/>
        </w:rPr>
        <w:t>V sobotu 22. júna sa v</w:t>
      </w:r>
      <w:r w:rsidR="00B83965">
        <w:rPr>
          <w:rFonts w:cstheme="minorHAnsi"/>
        </w:rPr>
        <w:t xml:space="preserve"> bratislavskom</w:t>
      </w:r>
      <w:r>
        <w:rPr>
          <w:rFonts w:cstheme="minorHAnsi"/>
        </w:rPr>
        <w:t xml:space="preserve"> Štúdiu 12 uskutočnilo slávnostné vyhodnotenie súťaže o najlepší dramatický text detí a mládeže. </w:t>
      </w:r>
      <w:r w:rsidR="00222F93">
        <w:rPr>
          <w:rFonts w:cstheme="minorHAnsi"/>
        </w:rPr>
        <w:t>Odborná</w:t>
      </w:r>
      <w:r w:rsidR="00184FBA">
        <w:rPr>
          <w:rFonts w:cstheme="minorHAnsi"/>
        </w:rPr>
        <w:t xml:space="preserve"> porota </w:t>
      </w:r>
      <w:r w:rsidR="00092751">
        <w:rPr>
          <w:rFonts w:cstheme="minorHAnsi"/>
        </w:rPr>
        <w:t xml:space="preserve">v zložení </w:t>
      </w:r>
      <w:r w:rsidR="0003182B">
        <w:rPr>
          <w:rFonts w:cstheme="minorHAnsi"/>
        </w:rPr>
        <w:t>spisovateľ</w:t>
      </w:r>
      <w:r w:rsidR="00596602">
        <w:rPr>
          <w:rFonts w:cstheme="minorHAnsi"/>
        </w:rPr>
        <w:t xml:space="preserve"> a vysokoškolský pedagóg</w:t>
      </w:r>
      <w:r w:rsidR="0003182B">
        <w:rPr>
          <w:rFonts w:cstheme="minorHAnsi"/>
        </w:rPr>
        <w:t xml:space="preserve"> </w:t>
      </w:r>
      <w:r w:rsidR="00092751">
        <w:rPr>
          <w:rFonts w:cstheme="minorHAnsi"/>
        </w:rPr>
        <w:t xml:space="preserve">Peter </w:t>
      </w:r>
      <w:proofErr w:type="spellStart"/>
      <w:r w:rsidR="00092751">
        <w:rPr>
          <w:rFonts w:cstheme="minorHAnsi"/>
        </w:rPr>
        <w:t>Karpinský</w:t>
      </w:r>
      <w:proofErr w:type="spellEnd"/>
      <w:r w:rsidR="00092751">
        <w:rPr>
          <w:rFonts w:cstheme="minorHAnsi"/>
        </w:rPr>
        <w:t xml:space="preserve">, </w:t>
      </w:r>
      <w:r w:rsidR="00596602">
        <w:rPr>
          <w:rFonts w:cstheme="minorHAnsi"/>
        </w:rPr>
        <w:t xml:space="preserve">rozhlasová redaktorka a </w:t>
      </w:r>
      <w:r w:rsidR="0003182B">
        <w:rPr>
          <w:rFonts w:cstheme="minorHAnsi"/>
        </w:rPr>
        <w:t xml:space="preserve">spisovateľka </w:t>
      </w:r>
      <w:r>
        <w:rPr>
          <w:rFonts w:cstheme="minorHAnsi"/>
        </w:rPr>
        <w:t xml:space="preserve">Veronika </w:t>
      </w:r>
      <w:proofErr w:type="spellStart"/>
      <w:r>
        <w:rPr>
          <w:rFonts w:cstheme="minorHAnsi"/>
        </w:rPr>
        <w:t>Dianišková</w:t>
      </w:r>
      <w:proofErr w:type="spellEnd"/>
      <w:r>
        <w:rPr>
          <w:rFonts w:cstheme="minorHAnsi"/>
        </w:rPr>
        <w:t xml:space="preserve"> a predsedníčka poroty, </w:t>
      </w:r>
      <w:r w:rsidR="0003182B">
        <w:rPr>
          <w:rFonts w:cstheme="minorHAnsi"/>
        </w:rPr>
        <w:t>teatrologička</w:t>
      </w:r>
      <w:r w:rsidR="00092751">
        <w:rPr>
          <w:rFonts w:cstheme="minorHAnsi"/>
        </w:rPr>
        <w:t> Lenka Dzadíková</w:t>
      </w:r>
      <w:r w:rsidR="00222F93">
        <w:rPr>
          <w:rFonts w:cstheme="minorHAnsi"/>
        </w:rPr>
        <w:t xml:space="preserve"> posudzovala 36 prihlásených textov</w:t>
      </w:r>
      <w:r>
        <w:rPr>
          <w:rFonts w:cstheme="minorHAnsi"/>
        </w:rPr>
        <w:t>. L. Dzadíkov</w:t>
      </w:r>
      <w:r w:rsidR="00D02239">
        <w:rPr>
          <w:rFonts w:cstheme="minorHAnsi"/>
        </w:rPr>
        <w:t xml:space="preserve">á </w:t>
      </w:r>
      <w:r w:rsidR="007A3289">
        <w:rPr>
          <w:rFonts w:cstheme="minorHAnsi"/>
        </w:rPr>
        <w:t xml:space="preserve"> z Divadelného ústavu</w:t>
      </w:r>
      <w:r w:rsidR="00D02239">
        <w:rPr>
          <w:rFonts w:cstheme="minorHAnsi"/>
        </w:rPr>
        <w:t xml:space="preserve"> potvrdzuje, že</w:t>
      </w:r>
      <w:r>
        <w:rPr>
          <w:rFonts w:cstheme="minorHAnsi"/>
        </w:rPr>
        <w:t xml:space="preserve"> </w:t>
      </w:r>
      <w:r w:rsidR="00D02239">
        <w:rPr>
          <w:rFonts w:cstheme="minorHAnsi"/>
        </w:rPr>
        <w:t>do pätnásteho ročníka súťaže sa prihlásil výnimočný počet autoriek a autorov:</w:t>
      </w:r>
      <w:r w:rsidR="002100A0">
        <w:rPr>
          <w:rFonts w:cstheme="minorHAnsi"/>
        </w:rPr>
        <w:t xml:space="preserve"> „</w:t>
      </w:r>
      <w:r w:rsidR="002100A0">
        <w:t>Do jubilejného 15. ročníka súťaže sa prihlásilo rekordné množstvo účastníkov, a to 33 dievčat a 2 chlapci. O priazeň odbornej poroty sa uchádzalo celkovo 36 textov, pričom jedna autorka poslala do súťaže dva texty a jeden text je dielom dvoch autoriek.</w:t>
      </w:r>
      <w:r w:rsidR="00222F93">
        <w:t xml:space="preserve"> Porota počas čítania a posudzovania nepoznala autorov prihlásených diel.</w:t>
      </w:r>
      <w:r w:rsidR="002100A0">
        <w:t>“ Dodala, že s</w:t>
      </w:r>
      <w:r w:rsidR="00B83965" w:rsidRPr="00B83965">
        <w:t xml:space="preserve">úťaž Dramaticky mladí </w:t>
      </w:r>
      <w:r w:rsidR="002100A0">
        <w:t xml:space="preserve">vníma </w:t>
      </w:r>
      <w:r w:rsidR="00B83965" w:rsidRPr="00B83965">
        <w:t xml:space="preserve">v kontexte </w:t>
      </w:r>
      <w:r w:rsidR="002100A0">
        <w:t xml:space="preserve">iných </w:t>
      </w:r>
      <w:r w:rsidR="00B83965" w:rsidRPr="00B83965">
        <w:t>literárnych súťaží</w:t>
      </w:r>
      <w:r w:rsidR="002100A0">
        <w:t xml:space="preserve"> ako jedinečnú</w:t>
      </w:r>
      <w:r w:rsidR="00D02239">
        <w:t>:</w:t>
      </w:r>
      <w:r w:rsidR="00B83965" w:rsidRPr="00B83965">
        <w:t xml:space="preserve"> </w:t>
      </w:r>
      <w:r w:rsidR="002100A0">
        <w:t>„</w:t>
      </w:r>
      <w:r w:rsidR="00B83965" w:rsidRPr="00B83965">
        <w:t xml:space="preserve">Už viacero ročníkov pozorujem ako porotkyňa jej dynamiku. Nikdy sa nedá odhadnúť, aká bude účasť a aké témy budú dominovať. Zakaždým je pre mňa fascinujúce, že sa na to mladí ľudia dajú </w:t>
      </w:r>
      <w:r w:rsidR="00D02239">
        <w:t>–</w:t>
      </w:r>
      <w:r w:rsidR="00B83965" w:rsidRPr="00B83965">
        <w:t xml:space="preserve"> že sa pustia do písania drámy, náročného literárneho druhu. Ukazuje sa však</w:t>
      </w:r>
      <w:r w:rsidR="00615A88">
        <w:t xml:space="preserve"> aj</w:t>
      </w:r>
      <w:r w:rsidR="00D02239">
        <w:t xml:space="preserve"> to</w:t>
      </w:r>
      <w:r w:rsidR="00B83965" w:rsidRPr="00B83965">
        <w:t>, že v divadelnej hre</w:t>
      </w:r>
      <w:r w:rsidR="00615A88">
        <w:t xml:space="preserve"> (tak ako to častejšie robia</w:t>
      </w:r>
      <w:r w:rsidR="00B83965" w:rsidRPr="00B83965">
        <w:t xml:space="preserve"> v bás</w:t>
      </w:r>
      <w:r w:rsidR="00D02239">
        <w:t>ňa</w:t>
      </w:r>
      <w:r w:rsidR="00B83965" w:rsidRPr="00B83965">
        <w:t>ch a poviedkach) dokážu tlmočiť svoj pohľad na svet a zobrazovať problémy, ktoré ich trápia.</w:t>
      </w:r>
      <w:r w:rsidR="00B83965">
        <w:t>“</w:t>
      </w:r>
      <w:r w:rsidR="00B83965" w:rsidRPr="00B83965">
        <w:t> </w:t>
      </w:r>
    </w:p>
    <w:p w:rsidR="00C44871" w:rsidRDefault="00C44871" w:rsidP="00C44871">
      <w:pPr>
        <w:jc w:val="both"/>
      </w:pPr>
      <w:r w:rsidRPr="00C44871">
        <w:rPr>
          <w:b/>
        </w:rPr>
        <w:t>Víťazkou súťaže</w:t>
      </w:r>
      <w:r>
        <w:t xml:space="preserve"> sa stala </w:t>
      </w:r>
      <w:bookmarkStart w:id="0" w:name="_GoBack"/>
      <w:bookmarkEnd w:id="0"/>
      <w:proofErr w:type="spellStart"/>
      <w:r w:rsidRPr="00671B2D">
        <w:rPr>
          <w:b/>
        </w:rPr>
        <w:t>Salome</w:t>
      </w:r>
      <w:proofErr w:type="spellEnd"/>
      <w:r w:rsidRPr="00671B2D">
        <w:rPr>
          <w:b/>
        </w:rPr>
        <w:t xml:space="preserve"> </w:t>
      </w:r>
      <w:proofErr w:type="spellStart"/>
      <w:r w:rsidRPr="00671B2D">
        <w:rPr>
          <w:b/>
        </w:rPr>
        <w:t>Bočkayová</w:t>
      </w:r>
      <w:proofErr w:type="spellEnd"/>
      <w:r w:rsidRPr="00671B2D">
        <w:rPr>
          <w:b/>
        </w:rPr>
        <w:t xml:space="preserve"> </w:t>
      </w:r>
      <w:r w:rsidRPr="00222F93">
        <w:t>s hrou</w:t>
      </w:r>
      <w:r>
        <w:rPr>
          <w:b/>
        </w:rPr>
        <w:t xml:space="preserve"> </w:t>
      </w:r>
      <w:r w:rsidRPr="00671B2D">
        <w:rPr>
          <w:b/>
          <w:i/>
        </w:rPr>
        <w:t>Dobré dobrým, zlé zlým</w:t>
      </w:r>
      <w:r w:rsidRPr="00222F93">
        <w:t>. „</w:t>
      </w:r>
      <w:r>
        <w:t xml:space="preserve">Autorka v hre </w:t>
      </w:r>
      <w:r w:rsidRPr="00671B2D">
        <w:rPr>
          <w:i/>
        </w:rPr>
        <w:t>Dobré dobrým, zlé zlým</w:t>
      </w:r>
      <w:r>
        <w:t xml:space="preserve"> reflektuje obdobie 50. a 60. rokov 20. storočia v bývalom Československu a spracúva ju cez tragické osudy niekoľkých postáv, ktoré boli priamo či nepriamo zasiahnuté represívnym režimom. Sujet je sprostredkovaný príbehom skupiny mladých ľudí, pričom hlavná postava </w:t>
      </w:r>
      <w:r w:rsidR="00B0495A">
        <w:t xml:space="preserve">prostredníctvom </w:t>
      </w:r>
      <w:proofErr w:type="spellStart"/>
      <w:r>
        <w:t>retrospekci</w:t>
      </w:r>
      <w:r w:rsidR="00B0495A">
        <w:t>e</w:t>
      </w:r>
      <w:proofErr w:type="spellEnd"/>
      <w:r>
        <w:t xml:space="preserve"> spomína na svoju mladosť. Jej spomienky sú koncipované ako zápisky, čo dramatický text mierne posúva smerom k próze. Napriek tejto žánrovej </w:t>
      </w:r>
      <w:proofErr w:type="spellStart"/>
      <w:r>
        <w:t>synkréze</w:t>
      </w:r>
      <w:proofErr w:type="spellEnd"/>
      <w:r>
        <w:t xml:space="preserve"> text pôsobí celistvo a kompaktne,“ </w:t>
      </w:r>
      <w:r w:rsidR="00222F93">
        <w:t xml:space="preserve">hodnotí víťazný text porotca Peter </w:t>
      </w:r>
      <w:proofErr w:type="spellStart"/>
      <w:r w:rsidR="00222F93">
        <w:t>Karpinský</w:t>
      </w:r>
      <w:proofErr w:type="spellEnd"/>
      <w:r w:rsidR="00222F93">
        <w:t>.</w:t>
      </w:r>
    </w:p>
    <w:p w:rsidR="00C44871" w:rsidRDefault="00E94EF6" w:rsidP="00C44871">
      <w:pPr>
        <w:jc w:val="both"/>
      </w:pPr>
      <w:r>
        <w:t>„</w:t>
      </w:r>
      <w:r w:rsidR="00C44871">
        <w:t xml:space="preserve">Mojou motiváciou bolo napísať </w:t>
      </w:r>
      <w:r w:rsidR="00D07E04">
        <w:t xml:space="preserve">príbeh, svedectvo. Neprihlásila som sa </w:t>
      </w:r>
      <w:r w:rsidR="00C44871">
        <w:t xml:space="preserve">preto, aby som vyhrala. Niečo vo mne driemalo a chcela som to prejaviť,“ povedala </w:t>
      </w:r>
      <w:proofErr w:type="spellStart"/>
      <w:r w:rsidR="00C44871">
        <w:t>S</w:t>
      </w:r>
      <w:r w:rsidR="00D607CF">
        <w:t>alome</w:t>
      </w:r>
      <w:proofErr w:type="spellEnd"/>
      <w:r w:rsidR="00C44871">
        <w:t xml:space="preserve"> </w:t>
      </w:r>
      <w:proofErr w:type="spellStart"/>
      <w:r w:rsidR="00C44871">
        <w:t>Bočkayová</w:t>
      </w:r>
      <w:proofErr w:type="spellEnd"/>
      <w:r w:rsidR="00C44871">
        <w:t xml:space="preserve"> o rozhodnutí zúčastniť sa súťaže. Bol</w:t>
      </w:r>
      <w:r w:rsidR="00D607CF">
        <w:t>o</w:t>
      </w:r>
      <w:r w:rsidR="00C44871">
        <w:t xml:space="preserve"> pre ňu zážit</w:t>
      </w:r>
      <w:r w:rsidR="00D607CF">
        <w:t>kom</w:t>
      </w:r>
      <w:r w:rsidR="00C44871">
        <w:t xml:space="preserve"> vidieť svoj text na javisku</w:t>
      </w:r>
      <w:r w:rsidR="00D07E04">
        <w:t xml:space="preserve"> počas inscenovaného čítania v</w:t>
      </w:r>
      <w:r w:rsidR="000757F4">
        <w:t> hereckom stvárnení</w:t>
      </w:r>
      <w:r w:rsidR="00D07E04">
        <w:t xml:space="preserve"> </w:t>
      </w:r>
      <w:r w:rsidR="000757F4">
        <w:t>Kataríny Mackovej,</w:t>
      </w:r>
      <w:r w:rsidR="00D07E04">
        <w:t xml:space="preserve"> Adely Mojžišovej</w:t>
      </w:r>
      <w:r w:rsidR="00D607CF">
        <w:t xml:space="preserve"> a</w:t>
      </w:r>
      <w:r w:rsidR="000757F4">
        <w:t xml:space="preserve"> Petra </w:t>
      </w:r>
      <w:proofErr w:type="spellStart"/>
      <w:r w:rsidR="000757F4">
        <w:t>Kadlečíka</w:t>
      </w:r>
      <w:proofErr w:type="spellEnd"/>
      <w:r w:rsidR="000757F4">
        <w:t xml:space="preserve"> </w:t>
      </w:r>
      <w:r w:rsidR="00D607CF">
        <w:t>v réžii</w:t>
      </w:r>
      <w:r w:rsidR="000625EC">
        <w:t xml:space="preserve"> </w:t>
      </w:r>
      <w:r w:rsidR="00C44871">
        <w:t xml:space="preserve">Veroniky Malgot. „Mala som zimomriavky, keď som prvýkrát videla svoje postavy ožiť. </w:t>
      </w:r>
      <w:r w:rsidR="000757F4">
        <w:t>J</w:t>
      </w:r>
      <w:r w:rsidR="00D07E04">
        <w:t>e to niečo úplne iné</w:t>
      </w:r>
      <w:r w:rsidR="00D607CF">
        <w:t>,</w:t>
      </w:r>
      <w:r w:rsidR="00D07E04">
        <w:t xml:space="preserve"> ako mať ich len napísané na bielom papieri</w:t>
      </w:r>
      <w:r w:rsidR="000757F4">
        <w:t>. Som veľmi vďačná, že som to mohla zažiť,</w:t>
      </w:r>
      <w:r w:rsidR="00D07E04">
        <w:t>“ dodala</w:t>
      </w:r>
      <w:r w:rsidR="00D607CF">
        <w:t xml:space="preserve"> mladá dramatička</w:t>
      </w:r>
      <w:r w:rsidR="00D07E04">
        <w:t xml:space="preserve">. </w:t>
      </w:r>
    </w:p>
    <w:p w:rsidR="00C44871" w:rsidRDefault="00C44871" w:rsidP="00C44871">
      <w:pPr>
        <w:jc w:val="both"/>
      </w:pPr>
      <w:r>
        <w:t>Víťazka sa bude môcť</w:t>
      </w:r>
      <w:r w:rsidR="003E5109">
        <w:t xml:space="preserve"> zúčastniť Letnej školy herectva</w:t>
      </w:r>
      <w:r>
        <w:t>, ktorú</w:t>
      </w:r>
      <w:r w:rsidR="00D07E04">
        <w:t xml:space="preserve"> </w:t>
      </w:r>
      <w:r>
        <w:t>organizuje partner</w:t>
      </w:r>
      <w:r w:rsidR="00D07E04">
        <w:t xml:space="preserve"> súťaže Herecký inštitút. Z</w:t>
      </w:r>
      <w:r>
        <w:t>akladateľka</w:t>
      </w:r>
      <w:r w:rsidR="00D07E04">
        <w:t xml:space="preserve"> inštitútu, režisérka a herecká </w:t>
      </w:r>
      <w:proofErr w:type="spellStart"/>
      <w:r w:rsidR="00D07E04">
        <w:t>koučka</w:t>
      </w:r>
      <w:proofErr w:type="spellEnd"/>
      <w:r>
        <w:t xml:space="preserve"> Adriana </w:t>
      </w:r>
      <w:proofErr w:type="spellStart"/>
      <w:r>
        <w:t>Toti</w:t>
      </w:r>
      <w:r w:rsidR="00D07E04">
        <w:t>ková</w:t>
      </w:r>
      <w:proofErr w:type="spellEnd"/>
      <w:r w:rsidR="00D07E04">
        <w:t xml:space="preserve"> naznačila</w:t>
      </w:r>
      <w:r>
        <w:t>, že s víťazným textom budú účastníčky a účastníci letnej školy ďalej</w:t>
      </w:r>
      <w:r w:rsidR="00D07E04">
        <w:t xml:space="preserve"> tvorivo</w:t>
      </w:r>
      <w:r>
        <w:t xml:space="preserve"> pracovať pod ve</w:t>
      </w:r>
      <w:r w:rsidR="00D07E04">
        <w:t xml:space="preserve">dením divadelných profesionálov. „Divadlo je nádherné kolektívne umenie a veľmi sa teším, že aj Herecký inštitút môže </w:t>
      </w:r>
      <w:r w:rsidR="00D07E04">
        <w:lastRenderedPageBreak/>
        <w:t xml:space="preserve">podporiť snaženie mladých autorov. Na letnej škole si autorka víťazného textu prejde </w:t>
      </w:r>
      <w:r w:rsidR="000757F4">
        <w:t xml:space="preserve">nielen </w:t>
      </w:r>
      <w:r w:rsidR="00D07E04">
        <w:t>celým procesom zoznamovania sa s divadelnou tvorbou a s tým, ako divadlo vzniká. So spoluúčastníkmi letnej školy venujeme špeciálny čas aj tomu, aby sa na víťaznom texte opäť pracovalo, prípadne</w:t>
      </w:r>
      <w:r w:rsidR="00D607CF">
        <w:t>,</w:t>
      </w:r>
      <w:r w:rsidR="00D07E04">
        <w:t xml:space="preserve"> aby sme ďalej </w:t>
      </w:r>
      <w:r w:rsidR="00D607CF">
        <w:t>spoluvytvárali</w:t>
      </w:r>
      <w:r w:rsidR="00D07E04">
        <w:t xml:space="preserve"> tvorivé zložky divadelného diela. Možno spoločne navrhneme kostýmy, možno scénu, ale najmä prebehne tvorivý dialóg medzi autorkou textu a potenciálnymi tvorcami, teda hercami</w:t>
      </w:r>
      <w:r w:rsidR="00D607CF">
        <w:t xml:space="preserve"> a</w:t>
      </w:r>
      <w:r w:rsidR="00222F93">
        <w:t xml:space="preserve"> </w:t>
      </w:r>
      <w:r w:rsidR="00D07E04">
        <w:t>herečkami.“</w:t>
      </w:r>
    </w:p>
    <w:p w:rsidR="000757F4" w:rsidRPr="00D607CF" w:rsidRDefault="000757F4" w:rsidP="000757F4">
      <w:pPr>
        <w:jc w:val="both"/>
      </w:pPr>
      <w:r>
        <w:t xml:space="preserve">Na </w:t>
      </w:r>
      <w:r w:rsidRPr="00671B2D">
        <w:rPr>
          <w:b/>
        </w:rPr>
        <w:t>druhom mieste</w:t>
      </w:r>
      <w:r>
        <w:t xml:space="preserve"> sa umiestnila </w:t>
      </w:r>
      <w:r w:rsidRPr="00671B2D">
        <w:rPr>
          <w:b/>
        </w:rPr>
        <w:t xml:space="preserve">Tereza Zelinková </w:t>
      </w:r>
      <w:r>
        <w:t xml:space="preserve">s hrou </w:t>
      </w:r>
      <w:r w:rsidRPr="00671B2D">
        <w:rPr>
          <w:b/>
          <w:i/>
        </w:rPr>
        <w:t>Za oponou</w:t>
      </w:r>
      <w:r>
        <w:rPr>
          <w:b/>
          <w:i/>
        </w:rPr>
        <w:t xml:space="preserve">. </w:t>
      </w:r>
      <w:r w:rsidRPr="00222F93">
        <w:rPr>
          <w:b/>
        </w:rPr>
        <w:t>Tretie miesto</w:t>
      </w:r>
      <w:r>
        <w:t xml:space="preserve"> získali hneď dve autorky. Prvou z nich je </w:t>
      </w:r>
      <w:proofErr w:type="spellStart"/>
      <w:r w:rsidR="008D3D38">
        <w:rPr>
          <w:b/>
        </w:rPr>
        <w:t>Jelena</w:t>
      </w:r>
      <w:proofErr w:type="spellEnd"/>
      <w:r w:rsidR="008D3D38">
        <w:rPr>
          <w:b/>
        </w:rPr>
        <w:t xml:space="preserve"> Jankovičová </w:t>
      </w:r>
      <w:r w:rsidRPr="00671B2D">
        <w:t>za hru</w:t>
      </w:r>
      <w:r w:rsidRPr="00064D19">
        <w:rPr>
          <w:b/>
        </w:rPr>
        <w:t xml:space="preserve"> </w:t>
      </w:r>
      <w:r w:rsidRPr="00064D19">
        <w:rPr>
          <w:b/>
          <w:i/>
          <w:iCs/>
        </w:rPr>
        <w:t>Čarodejnica</w:t>
      </w:r>
      <w:r w:rsidRPr="00222F93">
        <w:t>. Druhou je</w:t>
      </w:r>
      <w:r>
        <w:rPr>
          <w:b/>
        </w:rPr>
        <w:t xml:space="preserve"> </w:t>
      </w:r>
      <w:r w:rsidRPr="00671B2D">
        <w:rPr>
          <w:b/>
        </w:rPr>
        <w:t xml:space="preserve">Martina Lieskovská </w:t>
      </w:r>
      <w:r w:rsidRPr="00671B2D">
        <w:t>za hru</w:t>
      </w:r>
      <w:r w:rsidRPr="00671B2D">
        <w:rPr>
          <w:b/>
        </w:rPr>
        <w:t xml:space="preserve"> </w:t>
      </w:r>
      <w:r w:rsidRPr="00671B2D">
        <w:rPr>
          <w:b/>
          <w:i/>
        </w:rPr>
        <w:t>Sterilizovaní v sladkokyslom náleve</w:t>
      </w:r>
      <w:r w:rsidRPr="00222F93">
        <w:t>.</w:t>
      </w:r>
      <w:r w:rsidR="00DD0243">
        <w:rPr>
          <w:b/>
          <w:i/>
        </w:rPr>
        <w:t xml:space="preserve"> </w:t>
      </w:r>
      <w:r w:rsidR="000625EC">
        <w:t>Porota sa tento rok rozhodla udeliť</w:t>
      </w:r>
      <w:r w:rsidR="00D607CF">
        <w:t xml:space="preserve"> tiež</w:t>
      </w:r>
      <w:r w:rsidR="000625EC">
        <w:t xml:space="preserve"> </w:t>
      </w:r>
      <w:r w:rsidR="000625EC" w:rsidRPr="00671B2D">
        <w:rPr>
          <w:b/>
        </w:rPr>
        <w:t>špeciálnu cenu za aktuálne spracovanie etických otázok</w:t>
      </w:r>
      <w:r w:rsidR="000625EC">
        <w:t xml:space="preserve"> </w:t>
      </w:r>
      <w:r w:rsidR="000625EC" w:rsidRPr="00671B2D">
        <w:rPr>
          <w:b/>
        </w:rPr>
        <w:t xml:space="preserve">Kristíne </w:t>
      </w:r>
      <w:proofErr w:type="spellStart"/>
      <w:r w:rsidR="000625EC" w:rsidRPr="00671B2D">
        <w:rPr>
          <w:b/>
        </w:rPr>
        <w:t>Tenkelovej</w:t>
      </w:r>
      <w:proofErr w:type="spellEnd"/>
      <w:r w:rsidR="000625EC" w:rsidRPr="00671B2D">
        <w:rPr>
          <w:b/>
        </w:rPr>
        <w:t xml:space="preserve"> </w:t>
      </w:r>
      <w:r w:rsidR="000625EC" w:rsidRPr="00222F93">
        <w:t xml:space="preserve">a </w:t>
      </w:r>
      <w:r w:rsidR="000625EC" w:rsidRPr="00671B2D">
        <w:rPr>
          <w:b/>
        </w:rPr>
        <w:t xml:space="preserve">Veronike Kováčovej </w:t>
      </w:r>
      <w:r w:rsidR="000625EC" w:rsidRPr="008A1253">
        <w:t>za hru</w:t>
      </w:r>
      <w:r w:rsidR="000625EC" w:rsidRPr="00671B2D">
        <w:rPr>
          <w:b/>
        </w:rPr>
        <w:t xml:space="preserve"> </w:t>
      </w:r>
      <w:r w:rsidR="000625EC" w:rsidRPr="00671B2D">
        <w:rPr>
          <w:b/>
          <w:i/>
          <w:iCs/>
        </w:rPr>
        <w:t>Stroskotanci</w:t>
      </w:r>
      <w:r w:rsidR="000625EC" w:rsidRPr="00222F93">
        <w:t>.</w:t>
      </w:r>
    </w:p>
    <w:p w:rsidR="00E60329" w:rsidRPr="000625EC" w:rsidRDefault="00222F93" w:rsidP="000625EC">
      <w:pPr>
        <w:jc w:val="both"/>
      </w:pPr>
      <w:r>
        <w:t xml:space="preserve">Autorky </w:t>
      </w:r>
      <w:r w:rsidR="00706BBD">
        <w:t>s umiestnením na prvom až treťom mieste</w:t>
      </w:r>
      <w:r w:rsidR="000625EC">
        <w:t xml:space="preserve"> spája účasť</w:t>
      </w:r>
      <w:r w:rsidR="000757F4">
        <w:t xml:space="preserve"> </w:t>
      </w:r>
      <w:r w:rsidR="000625EC">
        <w:t>v Dielňach kre</w:t>
      </w:r>
      <w:r w:rsidR="00EF61B8">
        <w:t>atívneho písania. T</w:t>
      </w:r>
      <w:r w:rsidR="000625EC">
        <w:t xml:space="preserve">ri z ocenených autoriek počas roka lektorsky viedol </w:t>
      </w:r>
      <w:r w:rsidR="000757F4">
        <w:t xml:space="preserve">dramaturg Činohry Slovenského národného divadla Mário </w:t>
      </w:r>
      <w:proofErr w:type="spellStart"/>
      <w:r w:rsidR="000757F4">
        <w:t>Drgoňa</w:t>
      </w:r>
      <w:proofErr w:type="spellEnd"/>
      <w:r w:rsidR="000757F4">
        <w:t xml:space="preserve">. </w:t>
      </w:r>
      <w:r w:rsidR="000625EC">
        <w:t>Jedno tretie miesto putovalo do Dielne kreatívneho písania, ktorú viedla lektorka Uršuľa Turčanová</w:t>
      </w:r>
      <w:r w:rsidR="00D607CF">
        <w:t xml:space="preserve"> v Divadle Jozefa Gregora Tajovského vo Zvolene</w:t>
      </w:r>
      <w:r w:rsidR="000625EC">
        <w:t xml:space="preserve">. Do dielní sa ďalej zapojili </w:t>
      </w:r>
      <w:r w:rsidR="005212D1">
        <w:t xml:space="preserve">Mestské divadlo Žilina s lektorkou Danielou </w:t>
      </w:r>
      <w:proofErr w:type="spellStart"/>
      <w:r w:rsidR="005212D1">
        <w:t>Brezániovou</w:t>
      </w:r>
      <w:proofErr w:type="spellEnd"/>
      <w:r w:rsidR="005212D1">
        <w:t xml:space="preserve"> a banskobystrické Bábkové divadlo na Rázcestí s lektorkou Ivetou </w:t>
      </w:r>
      <w:proofErr w:type="spellStart"/>
      <w:r w:rsidR="005212D1">
        <w:t>Škripkovou</w:t>
      </w:r>
      <w:proofErr w:type="spellEnd"/>
      <w:r w:rsidR="005212D1">
        <w:t>.</w:t>
      </w:r>
      <w:r w:rsidR="000625EC">
        <w:t xml:space="preserve"> Dielne kreatívneho</w:t>
      </w:r>
      <w:r w:rsidR="00EF61B8">
        <w:t xml:space="preserve"> písania</w:t>
      </w:r>
      <w:r w:rsidR="000625EC">
        <w:t xml:space="preserve"> sú súčasťou projektu Divadelného ústavu Dramaticky mladí a pre zapojené deti a mládež sú celoročne zdarma. </w:t>
      </w:r>
    </w:p>
    <w:p w:rsidR="00D458DB" w:rsidRDefault="00D458DB" w:rsidP="00E078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  <w:r>
        <w:rPr>
          <w:rFonts w:cstheme="minorHAnsi"/>
          <w:bCs/>
          <w:szCs w:val="30"/>
        </w:rPr>
        <w:t>Organizátori súť</w:t>
      </w:r>
      <w:r w:rsidR="00E372C2">
        <w:rPr>
          <w:rFonts w:cstheme="minorHAnsi"/>
          <w:bCs/>
          <w:szCs w:val="30"/>
        </w:rPr>
        <w:t>aže Dramaticky mladí 2024 ďakujú</w:t>
      </w:r>
      <w:r>
        <w:rPr>
          <w:rFonts w:cstheme="minorHAnsi"/>
          <w:bCs/>
          <w:szCs w:val="30"/>
        </w:rPr>
        <w:t xml:space="preserve"> partnerom súťaže</w:t>
      </w:r>
      <w:r w:rsidR="005212D1">
        <w:rPr>
          <w:rFonts w:cstheme="minorHAnsi"/>
          <w:bCs/>
          <w:szCs w:val="30"/>
        </w:rPr>
        <w:t>:</w:t>
      </w:r>
      <w:r>
        <w:rPr>
          <w:rFonts w:cstheme="minorHAnsi"/>
          <w:bCs/>
          <w:szCs w:val="30"/>
        </w:rPr>
        <w:t xml:space="preserve"> </w:t>
      </w:r>
      <w:r w:rsidR="005212D1">
        <w:rPr>
          <w:rFonts w:cstheme="minorHAnsi"/>
          <w:b/>
          <w:bCs/>
          <w:szCs w:val="30"/>
        </w:rPr>
        <w:t>Hereckému</w:t>
      </w:r>
      <w:r w:rsidRPr="00D5045D">
        <w:rPr>
          <w:rFonts w:cstheme="minorHAnsi"/>
          <w:b/>
          <w:bCs/>
          <w:szCs w:val="30"/>
        </w:rPr>
        <w:t xml:space="preserve"> inštitút</w:t>
      </w:r>
      <w:r w:rsidR="005212D1">
        <w:rPr>
          <w:rFonts w:cstheme="minorHAnsi"/>
          <w:b/>
          <w:bCs/>
          <w:szCs w:val="30"/>
        </w:rPr>
        <w:t>u</w:t>
      </w:r>
      <w:r w:rsidR="0078271B">
        <w:rPr>
          <w:rFonts w:cstheme="minorHAnsi"/>
          <w:b/>
          <w:bCs/>
          <w:szCs w:val="30"/>
        </w:rPr>
        <w:t xml:space="preserve"> za možnosť pre</w:t>
      </w:r>
      <w:r w:rsidR="00E94EF6">
        <w:rPr>
          <w:rFonts w:cstheme="minorHAnsi"/>
          <w:b/>
          <w:bCs/>
          <w:szCs w:val="30"/>
        </w:rPr>
        <w:t xml:space="preserve"> víťaza súťaže zúčastniť sa</w:t>
      </w:r>
      <w:r w:rsidR="0078271B">
        <w:rPr>
          <w:rFonts w:cstheme="minorHAnsi"/>
          <w:b/>
          <w:bCs/>
          <w:szCs w:val="30"/>
        </w:rPr>
        <w:t xml:space="preserve"> Letnej školy herectva</w:t>
      </w:r>
      <w:r>
        <w:rPr>
          <w:rFonts w:cstheme="minorHAnsi"/>
          <w:bCs/>
          <w:szCs w:val="30"/>
        </w:rPr>
        <w:t xml:space="preserve"> a </w:t>
      </w:r>
      <w:r w:rsidR="005212D1">
        <w:rPr>
          <w:rFonts w:cstheme="minorHAnsi"/>
          <w:bCs/>
          <w:szCs w:val="30"/>
        </w:rPr>
        <w:t>kníhkupectvu</w:t>
      </w:r>
      <w:r w:rsidRPr="000877A7">
        <w:rPr>
          <w:rFonts w:cstheme="minorHAnsi"/>
          <w:bCs/>
          <w:szCs w:val="30"/>
        </w:rPr>
        <w:t xml:space="preserve"> </w:t>
      </w:r>
      <w:r w:rsidRPr="00D5045D">
        <w:rPr>
          <w:rFonts w:cstheme="minorHAnsi"/>
          <w:b/>
          <w:bCs/>
          <w:szCs w:val="30"/>
        </w:rPr>
        <w:t>Martinus</w:t>
      </w:r>
      <w:r w:rsidR="0078271B">
        <w:rPr>
          <w:rFonts w:cstheme="minorHAnsi"/>
          <w:bCs/>
          <w:szCs w:val="30"/>
        </w:rPr>
        <w:t xml:space="preserve"> </w:t>
      </w:r>
      <w:r w:rsidR="0078271B" w:rsidRPr="00E94EF6">
        <w:rPr>
          <w:rFonts w:cstheme="minorHAnsi"/>
          <w:b/>
          <w:bCs/>
          <w:szCs w:val="30"/>
        </w:rPr>
        <w:t xml:space="preserve">za </w:t>
      </w:r>
      <w:r w:rsidR="00222F93">
        <w:rPr>
          <w:rFonts w:cstheme="minorHAnsi"/>
          <w:b/>
          <w:bCs/>
          <w:szCs w:val="30"/>
        </w:rPr>
        <w:t xml:space="preserve">poukážky na nákup kníh, </w:t>
      </w:r>
      <w:r w:rsidR="00CB77D7">
        <w:rPr>
          <w:rFonts w:cstheme="minorHAnsi"/>
          <w:b/>
          <w:bCs/>
          <w:szCs w:val="30"/>
        </w:rPr>
        <w:t>tašky</w:t>
      </w:r>
      <w:r w:rsidR="00222F93">
        <w:rPr>
          <w:rFonts w:cstheme="minorHAnsi"/>
          <w:b/>
          <w:bCs/>
          <w:szCs w:val="30"/>
        </w:rPr>
        <w:t xml:space="preserve"> a </w:t>
      </w:r>
      <w:r w:rsidR="00CB77D7" w:rsidRPr="00E94EF6">
        <w:rPr>
          <w:rFonts w:cstheme="minorHAnsi"/>
          <w:b/>
          <w:bCs/>
          <w:szCs w:val="30"/>
        </w:rPr>
        <w:t>záložky</w:t>
      </w:r>
      <w:r w:rsidR="0078271B">
        <w:rPr>
          <w:rFonts w:cstheme="minorHAnsi"/>
          <w:bCs/>
          <w:szCs w:val="30"/>
        </w:rPr>
        <w:t xml:space="preserve">, ktoré venovalo oceneným autorom. </w:t>
      </w:r>
    </w:p>
    <w:p w:rsidR="0078271B" w:rsidRDefault="0078271B" w:rsidP="00E078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:rsidR="00E60329" w:rsidRDefault="00E60329" w:rsidP="00E078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:rsidR="009934C4" w:rsidRDefault="008D3D38" w:rsidP="00E078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  <w:r>
        <w:rPr>
          <w:noProof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4pt;height:226.7pt">
            <v:imagedata r:id="rId9" o:title="DM 2024 vizuál"/>
          </v:shape>
        </w:pict>
      </w:r>
    </w:p>
    <w:p w:rsidR="009934C4" w:rsidRDefault="009934C4" w:rsidP="00E078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:rsidR="0083687C" w:rsidRDefault="0083687C" w:rsidP="00775426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5212D1" w:rsidRDefault="005212D1" w:rsidP="00775426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5212D1" w:rsidRDefault="005212D1" w:rsidP="00775426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5212D1" w:rsidRDefault="005212D1" w:rsidP="00775426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5212D1" w:rsidRDefault="005212D1" w:rsidP="00775426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E60329" w:rsidRDefault="00E60329" w:rsidP="00775426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E60329" w:rsidRDefault="00E60329" w:rsidP="00775426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E372C2" w:rsidRDefault="00E372C2" w:rsidP="00775426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E372C2" w:rsidRDefault="00E372C2" w:rsidP="00775426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E372C2" w:rsidRDefault="00E372C2" w:rsidP="00775426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E372C2" w:rsidRDefault="00E372C2" w:rsidP="00775426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E372C2" w:rsidRDefault="00E372C2" w:rsidP="00775426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0625EC" w:rsidRDefault="000625EC" w:rsidP="00775426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0625EC" w:rsidRDefault="000625EC" w:rsidP="00775426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0625EC" w:rsidRDefault="000625EC" w:rsidP="00775426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0625EC" w:rsidRDefault="000625EC" w:rsidP="00775426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0625EC" w:rsidRDefault="000625EC" w:rsidP="00775426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0625EC" w:rsidRDefault="000625EC" w:rsidP="00775426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0625EC" w:rsidRDefault="000625EC" w:rsidP="00775426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615A88" w:rsidRDefault="00615A88" w:rsidP="00615A8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16"/>
          <w:szCs w:val="16"/>
        </w:rPr>
      </w:pPr>
    </w:p>
    <w:p w:rsidR="00615A88" w:rsidRDefault="00615A88" w:rsidP="00615A8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:rsidR="00615A88" w:rsidRDefault="00615A88" w:rsidP="00615A8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  <w:r w:rsidRPr="002B5810">
        <w:rPr>
          <w:rFonts w:cstheme="minorHAnsi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56EEA625" wp14:editId="1C68C75D">
            <wp:simplePos x="0" y="0"/>
            <wp:positionH relativeFrom="column">
              <wp:posOffset>4662805</wp:posOffset>
            </wp:positionH>
            <wp:positionV relativeFrom="paragraph">
              <wp:posOffset>50800</wp:posOffset>
            </wp:positionV>
            <wp:extent cx="1098550" cy="471805"/>
            <wp:effectExtent l="0" t="0" r="6350" b="4445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SR_LOGO_SK_BW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A88" w:rsidRDefault="00615A88" w:rsidP="00615A88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  <w:r w:rsidRPr="00234F66">
        <w:rPr>
          <w:rFonts w:cstheme="minorHAnsi"/>
          <w:noProof/>
          <w:sz w:val="16"/>
          <w:szCs w:val="16"/>
          <w:lang w:eastAsia="sk-SK"/>
        </w:rPr>
        <w:drawing>
          <wp:anchor distT="0" distB="0" distL="114300" distR="114300" simplePos="0" relativeHeight="251660288" behindDoc="0" locked="0" layoutInCell="1" allowOverlap="1" wp14:anchorId="7AB5002A" wp14:editId="0CD4531B">
            <wp:simplePos x="0" y="0"/>
            <wp:positionH relativeFrom="column">
              <wp:posOffset>9525</wp:posOffset>
            </wp:positionH>
            <wp:positionV relativeFrom="paragraph">
              <wp:posOffset>13970</wp:posOffset>
            </wp:positionV>
            <wp:extent cx="937895" cy="228600"/>
            <wp:effectExtent l="0" t="0" r="0" b="0"/>
            <wp:wrapSquare wrapText="bothSides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A88" w:rsidRPr="00775426" w:rsidRDefault="00615A88" w:rsidP="00615A88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234F66">
        <w:rPr>
          <w:rFonts w:cstheme="minorHAnsi"/>
          <w:sz w:val="16"/>
          <w:szCs w:val="16"/>
        </w:rPr>
        <w:t xml:space="preserve">Divadelný ústav je štátnou príspevkovou organizáciou v zriaďovateľskej pôsobnosti Ministerstva kultúry Slovenskej republiky. Zaoberá sa komplexným výskumom, dokumentáciou, vedeckým spracovaním a poskytovaním informácií o divadelnej kultúre na Slovensku od vzniku prvej profesionálnej scény v roku 1920. Spravuje kultúrne dedičstvo v oblasti slovenskej divadelnej kultúry (činohra, opera, balet, tanec, bábkové divadlo, moderné </w:t>
      </w:r>
      <w:proofErr w:type="spellStart"/>
      <w:r w:rsidRPr="00234F66">
        <w:rPr>
          <w:rFonts w:cstheme="minorHAnsi"/>
          <w:sz w:val="16"/>
          <w:szCs w:val="16"/>
        </w:rPr>
        <w:t>performatívne</w:t>
      </w:r>
      <w:proofErr w:type="spellEnd"/>
      <w:r w:rsidRPr="00234F66">
        <w:rPr>
          <w:rFonts w:cstheme="minorHAnsi"/>
          <w:sz w:val="16"/>
          <w:szCs w:val="16"/>
        </w:rPr>
        <w:t xml:space="preserve"> druhy). Vo svojej odbornej činnosti systematicky zhromažďuje, vedecky spracováva a sprístupňuje múzejné, knižničné, archívne a dokumentačné fondy z histórie a súčasnosti slovenského profesionálneho divadla a zabezpečuje komplexný informačný systém o profesionálnom divadle na Slovensku. </w:t>
      </w:r>
    </w:p>
    <w:p w:rsidR="00775426" w:rsidRPr="00775426" w:rsidRDefault="00775426" w:rsidP="00615A88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</w:p>
    <w:sectPr w:rsidR="00775426" w:rsidRPr="00775426" w:rsidSect="00F05D7D">
      <w:headerReference w:type="default" r:id="rId12"/>
      <w:footerReference w:type="default" r:id="rId13"/>
      <w:pgSz w:w="11906" w:h="16838"/>
      <w:pgMar w:top="2541" w:right="1417" w:bottom="1417" w:left="1417" w:header="708" w:footer="12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AD6E36" w15:done="0"/>
  <w15:commentEx w15:paraId="35E8F2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7BB" w:rsidRDefault="000677BB" w:rsidP="00E75034">
      <w:pPr>
        <w:spacing w:after="0" w:line="240" w:lineRule="auto"/>
      </w:pPr>
      <w:r>
        <w:separator/>
      </w:r>
    </w:p>
  </w:endnote>
  <w:endnote w:type="continuationSeparator" w:id="0">
    <w:p w:rsidR="000677BB" w:rsidRDefault="000677BB" w:rsidP="00E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30" w:rsidRDefault="000677BB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color w:val="C00000"/>
        <w:lang w:eastAsia="sk-SK"/>
      </w:rPr>
      <w:pict w14:anchorId="4A514A0C">
        <v:rect id="_x0000_i1026" style="width:382.8pt;height:1.5pt" o:hralign="center" o:hrstd="t" o:hrnoshade="t" o:hr="t" fillcolor="#c00000" stroked="f"/>
      </w:pic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Divadelný ústav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Jakubovo nám. 12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813 57 Bratislava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IČO: 16 46 91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DIČ: 2020829921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IBAN </w:t>
    </w:r>
    <w:r w:rsidRPr="00527A30">
      <w:rPr>
        <w:rFonts w:cstheme="minorHAnsi"/>
        <w:b/>
        <w:bCs/>
        <w:color w:val="C00000"/>
        <w:szCs w:val="24"/>
      </w:rPr>
      <w:t>|</w:t>
    </w:r>
    <w:r w:rsidRPr="00D61122">
      <w:rPr>
        <w:noProof/>
        <w:lang w:eastAsia="sk-SK"/>
      </w:rPr>
      <w:t xml:space="preserve"> SK34 8180 0000 0070 0007</w:t>
    </w:r>
    <w:r>
      <w:rPr>
        <w:noProof/>
        <w:lang w:eastAsia="sk-SK"/>
      </w:rPr>
      <w:t xml:space="preserve"> </w:t>
    </w:r>
    <w:r w:rsidRPr="00D61122">
      <w:rPr>
        <w:noProof/>
        <w:lang w:eastAsia="sk-SK"/>
      </w:rPr>
      <w:t>1011</w:t>
    </w:r>
  </w:p>
  <w:p w:rsidR="00D61122" w:rsidRDefault="00D61122" w:rsidP="00527A30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Peňažný ústav </w:t>
    </w:r>
    <w:r w:rsidRPr="00D61122">
      <w:rPr>
        <w:noProof/>
        <w:lang w:eastAsia="sk-SK"/>
      </w:rPr>
      <w:t xml:space="preserve">Štátna pokladnica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Číslo účtu </w:t>
    </w:r>
    <w:r w:rsidRPr="00D61122">
      <w:rPr>
        <w:noProof/>
        <w:lang w:eastAsia="sk-SK"/>
      </w:rPr>
      <w:t>7000071011/8180</w:t>
    </w:r>
  </w:p>
  <w:p w:rsidR="00527A30" w:rsidRDefault="00527A30" w:rsidP="00527A30">
    <w:pPr>
      <w:pStyle w:val="Pta"/>
      <w:ind w:left="1416" w:hanging="42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7BB" w:rsidRDefault="000677BB" w:rsidP="00E75034">
      <w:pPr>
        <w:spacing w:after="0" w:line="240" w:lineRule="auto"/>
      </w:pPr>
      <w:r>
        <w:separator/>
      </w:r>
    </w:p>
  </w:footnote>
  <w:footnote w:type="continuationSeparator" w:id="0">
    <w:p w:rsidR="000677BB" w:rsidRDefault="000677BB" w:rsidP="00E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34" w:rsidRDefault="00D61122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11FC3CA2" wp14:editId="14AEE008">
          <wp:simplePos x="0" y="0"/>
          <wp:positionH relativeFrom="column">
            <wp:posOffset>1843405</wp:posOffset>
          </wp:positionH>
          <wp:positionV relativeFrom="paragraph">
            <wp:posOffset>-158750</wp:posOffset>
          </wp:positionV>
          <wp:extent cx="2087880" cy="619125"/>
          <wp:effectExtent l="19050" t="0" r="26670" b="238125"/>
          <wp:wrapTopAndBottom/>
          <wp:docPr id="2" name="Obrázok 2" descr="C:\Users\fackova\Documents\RSD\PARTNERI\DÚ\DÚ - LOGO\logo-bord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ckova\Documents\RSD\PARTNERI\DÚ\DÚ - LOGO\logo-bord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191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Pr="00383CEF" w:rsidRDefault="00E75034" w:rsidP="00E75034">
    <w:pPr>
      <w:pStyle w:val="Hlavika"/>
      <w:pBdr>
        <w:bottom w:val="single" w:sz="4" w:space="1" w:color="auto"/>
      </w:pBdr>
      <w:spacing w:line="360" w:lineRule="auto"/>
      <w:jc w:val="center"/>
      <w:rPr>
        <w:sz w:val="24"/>
        <w:szCs w:val="24"/>
      </w:rPr>
    </w:pPr>
    <w:r w:rsidRPr="00383CEF">
      <w:rPr>
        <w:sz w:val="24"/>
        <w:szCs w:val="24"/>
      </w:rPr>
      <w:t xml:space="preserve">Správa pre médiá </w:t>
    </w:r>
    <w:r w:rsidRPr="00383CEF">
      <w:rPr>
        <w:rFonts w:cstheme="minorHAnsi"/>
        <w:sz w:val="24"/>
        <w:szCs w:val="24"/>
      </w:rPr>
      <w:t>|</w:t>
    </w:r>
    <w:r w:rsidRPr="00383CEF">
      <w:rPr>
        <w:sz w:val="24"/>
        <w:szCs w:val="24"/>
      </w:rPr>
      <w:t xml:space="preserve"> </w:t>
    </w:r>
    <w:r w:rsidR="00715EB1">
      <w:rPr>
        <w:sz w:val="24"/>
        <w:szCs w:val="24"/>
      </w:rPr>
      <w:t>2</w:t>
    </w:r>
    <w:r w:rsidR="00D02239">
      <w:rPr>
        <w:sz w:val="24"/>
        <w:szCs w:val="24"/>
      </w:rPr>
      <w:t>4</w:t>
    </w:r>
    <w:r w:rsidRPr="00383CEF">
      <w:rPr>
        <w:sz w:val="24"/>
        <w:szCs w:val="24"/>
      </w:rPr>
      <w:t>.</w:t>
    </w:r>
    <w:r w:rsidR="008B77A7">
      <w:rPr>
        <w:sz w:val="24"/>
        <w:szCs w:val="24"/>
      </w:rPr>
      <w:t xml:space="preserve"> </w:t>
    </w:r>
    <w:r w:rsidR="008041F4">
      <w:rPr>
        <w:sz w:val="24"/>
        <w:szCs w:val="24"/>
      </w:rPr>
      <w:t>jún</w:t>
    </w:r>
    <w:r w:rsidRPr="00383CEF">
      <w:rPr>
        <w:sz w:val="24"/>
        <w:szCs w:val="24"/>
      </w:rPr>
      <w:t xml:space="preserve"> 202</w:t>
    </w:r>
    <w:r w:rsidR="00A36297">
      <w:rPr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63321"/>
    <w:multiLevelType w:val="multilevel"/>
    <w:tmpl w:val="694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287882"/>
    <w:multiLevelType w:val="hybridMultilevel"/>
    <w:tmpl w:val="1EE82CE6"/>
    <w:lvl w:ilvl="0" w:tplc="8A682162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ária Kvaššayová">
    <w15:presenceInfo w15:providerId="None" w15:userId="Mária Kvaššay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34"/>
    <w:rsid w:val="00002E0E"/>
    <w:rsid w:val="00004362"/>
    <w:rsid w:val="00005285"/>
    <w:rsid w:val="00007E33"/>
    <w:rsid w:val="000126FF"/>
    <w:rsid w:val="00012C24"/>
    <w:rsid w:val="000227D9"/>
    <w:rsid w:val="0003182B"/>
    <w:rsid w:val="00042C85"/>
    <w:rsid w:val="00061884"/>
    <w:rsid w:val="000625EC"/>
    <w:rsid w:val="000677BB"/>
    <w:rsid w:val="000715D2"/>
    <w:rsid w:val="00072D38"/>
    <w:rsid w:val="000739B5"/>
    <w:rsid w:val="000757F4"/>
    <w:rsid w:val="00082852"/>
    <w:rsid w:val="000839EA"/>
    <w:rsid w:val="000877A7"/>
    <w:rsid w:val="00092751"/>
    <w:rsid w:val="000959A4"/>
    <w:rsid w:val="00096A78"/>
    <w:rsid w:val="000A47DE"/>
    <w:rsid w:val="000A7A3A"/>
    <w:rsid w:val="000B0B0A"/>
    <w:rsid w:val="000B2FC0"/>
    <w:rsid w:val="000B5EB3"/>
    <w:rsid w:val="000B65E6"/>
    <w:rsid w:val="000C3596"/>
    <w:rsid w:val="000F725C"/>
    <w:rsid w:val="00114990"/>
    <w:rsid w:val="00143BE4"/>
    <w:rsid w:val="00172D79"/>
    <w:rsid w:val="00173C0A"/>
    <w:rsid w:val="00184FBA"/>
    <w:rsid w:val="001935FE"/>
    <w:rsid w:val="00194E47"/>
    <w:rsid w:val="001C1815"/>
    <w:rsid w:val="001D6608"/>
    <w:rsid w:val="001F1A4F"/>
    <w:rsid w:val="00202E7E"/>
    <w:rsid w:val="002100A0"/>
    <w:rsid w:val="00222F93"/>
    <w:rsid w:val="002234E0"/>
    <w:rsid w:val="0022565D"/>
    <w:rsid w:val="00226307"/>
    <w:rsid w:val="002274F1"/>
    <w:rsid w:val="00243576"/>
    <w:rsid w:val="00243B82"/>
    <w:rsid w:val="002478A0"/>
    <w:rsid w:val="00252017"/>
    <w:rsid w:val="0025567A"/>
    <w:rsid w:val="00257C1E"/>
    <w:rsid w:val="00277555"/>
    <w:rsid w:val="002823D8"/>
    <w:rsid w:val="00285734"/>
    <w:rsid w:val="002A4EFE"/>
    <w:rsid w:val="002A6ECD"/>
    <w:rsid w:val="002C479F"/>
    <w:rsid w:val="002D412F"/>
    <w:rsid w:val="002D5CF7"/>
    <w:rsid w:val="002F5F58"/>
    <w:rsid w:val="003077CA"/>
    <w:rsid w:val="00310081"/>
    <w:rsid w:val="00315390"/>
    <w:rsid w:val="003504F9"/>
    <w:rsid w:val="00350BDC"/>
    <w:rsid w:val="00351DCA"/>
    <w:rsid w:val="00354E22"/>
    <w:rsid w:val="0036160E"/>
    <w:rsid w:val="00364B6F"/>
    <w:rsid w:val="00366F54"/>
    <w:rsid w:val="00371D56"/>
    <w:rsid w:val="00373C80"/>
    <w:rsid w:val="00383CEF"/>
    <w:rsid w:val="00394F3E"/>
    <w:rsid w:val="003A48C9"/>
    <w:rsid w:val="003A58C2"/>
    <w:rsid w:val="003A62A8"/>
    <w:rsid w:val="003B2F08"/>
    <w:rsid w:val="003D1245"/>
    <w:rsid w:val="003D59C6"/>
    <w:rsid w:val="003D629C"/>
    <w:rsid w:val="003D7F79"/>
    <w:rsid w:val="003E5109"/>
    <w:rsid w:val="003F62A3"/>
    <w:rsid w:val="00406885"/>
    <w:rsid w:val="0042407C"/>
    <w:rsid w:val="0042585E"/>
    <w:rsid w:val="00443484"/>
    <w:rsid w:val="0046079F"/>
    <w:rsid w:val="00487CCB"/>
    <w:rsid w:val="004A4317"/>
    <w:rsid w:val="004A67D8"/>
    <w:rsid w:val="004B6BFE"/>
    <w:rsid w:val="004C50BE"/>
    <w:rsid w:val="004C6B10"/>
    <w:rsid w:val="004D20BE"/>
    <w:rsid w:val="004D2677"/>
    <w:rsid w:val="004F46AF"/>
    <w:rsid w:val="005212D1"/>
    <w:rsid w:val="00523452"/>
    <w:rsid w:val="00527A30"/>
    <w:rsid w:val="005328E0"/>
    <w:rsid w:val="00532D03"/>
    <w:rsid w:val="00532FB9"/>
    <w:rsid w:val="00534579"/>
    <w:rsid w:val="00544983"/>
    <w:rsid w:val="00571D43"/>
    <w:rsid w:val="00577C9A"/>
    <w:rsid w:val="00586EDE"/>
    <w:rsid w:val="0058723E"/>
    <w:rsid w:val="00595142"/>
    <w:rsid w:val="00596602"/>
    <w:rsid w:val="005A18A4"/>
    <w:rsid w:val="005B1859"/>
    <w:rsid w:val="005B2D2A"/>
    <w:rsid w:val="005C6386"/>
    <w:rsid w:val="005D0887"/>
    <w:rsid w:val="005D6316"/>
    <w:rsid w:val="005F6230"/>
    <w:rsid w:val="0060143F"/>
    <w:rsid w:val="0060407D"/>
    <w:rsid w:val="00607CC3"/>
    <w:rsid w:val="00610B33"/>
    <w:rsid w:val="00615A88"/>
    <w:rsid w:val="006203EF"/>
    <w:rsid w:val="006251FE"/>
    <w:rsid w:val="0063272F"/>
    <w:rsid w:val="00632FE7"/>
    <w:rsid w:val="00640393"/>
    <w:rsid w:val="00651C8F"/>
    <w:rsid w:val="006560A2"/>
    <w:rsid w:val="00664481"/>
    <w:rsid w:val="006737B4"/>
    <w:rsid w:val="00695924"/>
    <w:rsid w:val="006978D5"/>
    <w:rsid w:val="006A2A12"/>
    <w:rsid w:val="006A51D5"/>
    <w:rsid w:val="006A72F1"/>
    <w:rsid w:val="006B234A"/>
    <w:rsid w:val="006C2537"/>
    <w:rsid w:val="006C3B0E"/>
    <w:rsid w:val="006E58DC"/>
    <w:rsid w:val="00701F8E"/>
    <w:rsid w:val="00706BBD"/>
    <w:rsid w:val="00710FED"/>
    <w:rsid w:val="007129C5"/>
    <w:rsid w:val="00715EB1"/>
    <w:rsid w:val="00722E4D"/>
    <w:rsid w:val="00743DA9"/>
    <w:rsid w:val="00745F9D"/>
    <w:rsid w:val="00747429"/>
    <w:rsid w:val="00751641"/>
    <w:rsid w:val="0075690E"/>
    <w:rsid w:val="00761DC7"/>
    <w:rsid w:val="0076386A"/>
    <w:rsid w:val="00775426"/>
    <w:rsid w:val="0078271B"/>
    <w:rsid w:val="007840B7"/>
    <w:rsid w:val="00784ACE"/>
    <w:rsid w:val="0078505E"/>
    <w:rsid w:val="00786C0F"/>
    <w:rsid w:val="0079378D"/>
    <w:rsid w:val="007A3289"/>
    <w:rsid w:val="007D262A"/>
    <w:rsid w:val="007D3938"/>
    <w:rsid w:val="007D5800"/>
    <w:rsid w:val="007E285A"/>
    <w:rsid w:val="007E38F0"/>
    <w:rsid w:val="007E4736"/>
    <w:rsid w:val="007E786A"/>
    <w:rsid w:val="008041F4"/>
    <w:rsid w:val="00815F91"/>
    <w:rsid w:val="00822DDD"/>
    <w:rsid w:val="00825DE3"/>
    <w:rsid w:val="00826C2E"/>
    <w:rsid w:val="0083687C"/>
    <w:rsid w:val="00845C4C"/>
    <w:rsid w:val="00861CC1"/>
    <w:rsid w:val="0087323C"/>
    <w:rsid w:val="008759E3"/>
    <w:rsid w:val="0087714F"/>
    <w:rsid w:val="00880E04"/>
    <w:rsid w:val="008858CD"/>
    <w:rsid w:val="0089248A"/>
    <w:rsid w:val="008B4C11"/>
    <w:rsid w:val="008B4FF2"/>
    <w:rsid w:val="008B77A7"/>
    <w:rsid w:val="008C2125"/>
    <w:rsid w:val="008D38C0"/>
    <w:rsid w:val="008D3D38"/>
    <w:rsid w:val="008D75FD"/>
    <w:rsid w:val="008F5ACD"/>
    <w:rsid w:val="00901542"/>
    <w:rsid w:val="0090379A"/>
    <w:rsid w:val="009108F3"/>
    <w:rsid w:val="00930E48"/>
    <w:rsid w:val="00931B72"/>
    <w:rsid w:val="00933B16"/>
    <w:rsid w:val="00943967"/>
    <w:rsid w:val="00971D46"/>
    <w:rsid w:val="00974102"/>
    <w:rsid w:val="0099015C"/>
    <w:rsid w:val="009934C4"/>
    <w:rsid w:val="00993733"/>
    <w:rsid w:val="00996764"/>
    <w:rsid w:val="009A2488"/>
    <w:rsid w:val="009A729C"/>
    <w:rsid w:val="009C57CA"/>
    <w:rsid w:val="009E25F0"/>
    <w:rsid w:val="009F7EB3"/>
    <w:rsid w:val="00A21914"/>
    <w:rsid w:val="00A24069"/>
    <w:rsid w:val="00A27111"/>
    <w:rsid w:val="00A27FAF"/>
    <w:rsid w:val="00A32557"/>
    <w:rsid w:val="00A36297"/>
    <w:rsid w:val="00A432B9"/>
    <w:rsid w:val="00A45631"/>
    <w:rsid w:val="00A51778"/>
    <w:rsid w:val="00A64070"/>
    <w:rsid w:val="00A71C68"/>
    <w:rsid w:val="00A8260D"/>
    <w:rsid w:val="00A862E5"/>
    <w:rsid w:val="00A90CC1"/>
    <w:rsid w:val="00AB66F8"/>
    <w:rsid w:val="00AC2C09"/>
    <w:rsid w:val="00AD35D3"/>
    <w:rsid w:val="00AF04D4"/>
    <w:rsid w:val="00B01E26"/>
    <w:rsid w:val="00B03346"/>
    <w:rsid w:val="00B0495A"/>
    <w:rsid w:val="00B114B7"/>
    <w:rsid w:val="00B15271"/>
    <w:rsid w:val="00B329EB"/>
    <w:rsid w:val="00B42AD3"/>
    <w:rsid w:val="00B51D80"/>
    <w:rsid w:val="00B70723"/>
    <w:rsid w:val="00B74BED"/>
    <w:rsid w:val="00B77C9B"/>
    <w:rsid w:val="00B83561"/>
    <w:rsid w:val="00B83965"/>
    <w:rsid w:val="00B906BE"/>
    <w:rsid w:val="00BC6082"/>
    <w:rsid w:val="00BC6AC0"/>
    <w:rsid w:val="00BE17C4"/>
    <w:rsid w:val="00BE2B26"/>
    <w:rsid w:val="00BE4BF0"/>
    <w:rsid w:val="00BF02BB"/>
    <w:rsid w:val="00BF3F59"/>
    <w:rsid w:val="00C01976"/>
    <w:rsid w:val="00C041AD"/>
    <w:rsid w:val="00C042B0"/>
    <w:rsid w:val="00C16863"/>
    <w:rsid w:val="00C21A7F"/>
    <w:rsid w:val="00C225BD"/>
    <w:rsid w:val="00C229F4"/>
    <w:rsid w:val="00C34839"/>
    <w:rsid w:val="00C42CDF"/>
    <w:rsid w:val="00C44871"/>
    <w:rsid w:val="00C453D4"/>
    <w:rsid w:val="00C6030A"/>
    <w:rsid w:val="00C61381"/>
    <w:rsid w:val="00C668FF"/>
    <w:rsid w:val="00C8221D"/>
    <w:rsid w:val="00C916E0"/>
    <w:rsid w:val="00CB77D7"/>
    <w:rsid w:val="00CD6892"/>
    <w:rsid w:val="00CE5B25"/>
    <w:rsid w:val="00CF615E"/>
    <w:rsid w:val="00D02239"/>
    <w:rsid w:val="00D07E04"/>
    <w:rsid w:val="00D2481B"/>
    <w:rsid w:val="00D374E2"/>
    <w:rsid w:val="00D37872"/>
    <w:rsid w:val="00D433B3"/>
    <w:rsid w:val="00D458DB"/>
    <w:rsid w:val="00D5045D"/>
    <w:rsid w:val="00D514CA"/>
    <w:rsid w:val="00D5787D"/>
    <w:rsid w:val="00D607CF"/>
    <w:rsid w:val="00D61122"/>
    <w:rsid w:val="00D97CE7"/>
    <w:rsid w:val="00D97E43"/>
    <w:rsid w:val="00DA4D35"/>
    <w:rsid w:val="00DA6C0F"/>
    <w:rsid w:val="00DD0243"/>
    <w:rsid w:val="00DE0FF3"/>
    <w:rsid w:val="00DE1445"/>
    <w:rsid w:val="00DE3D12"/>
    <w:rsid w:val="00DE4E74"/>
    <w:rsid w:val="00DE5079"/>
    <w:rsid w:val="00E04CAF"/>
    <w:rsid w:val="00E0780B"/>
    <w:rsid w:val="00E113F2"/>
    <w:rsid w:val="00E17611"/>
    <w:rsid w:val="00E2197A"/>
    <w:rsid w:val="00E32DFC"/>
    <w:rsid w:val="00E34759"/>
    <w:rsid w:val="00E372C2"/>
    <w:rsid w:val="00E50EC3"/>
    <w:rsid w:val="00E55912"/>
    <w:rsid w:val="00E56F66"/>
    <w:rsid w:val="00E60329"/>
    <w:rsid w:val="00E75034"/>
    <w:rsid w:val="00E911D4"/>
    <w:rsid w:val="00E94EF6"/>
    <w:rsid w:val="00E9575E"/>
    <w:rsid w:val="00EA721F"/>
    <w:rsid w:val="00EC0C08"/>
    <w:rsid w:val="00EC125B"/>
    <w:rsid w:val="00EC4A61"/>
    <w:rsid w:val="00EE5F25"/>
    <w:rsid w:val="00EE732D"/>
    <w:rsid w:val="00EF0D01"/>
    <w:rsid w:val="00EF61B8"/>
    <w:rsid w:val="00EF6F61"/>
    <w:rsid w:val="00F00D02"/>
    <w:rsid w:val="00F026EC"/>
    <w:rsid w:val="00F05D7D"/>
    <w:rsid w:val="00F234D8"/>
    <w:rsid w:val="00F23756"/>
    <w:rsid w:val="00F26EFB"/>
    <w:rsid w:val="00F30C78"/>
    <w:rsid w:val="00F4088B"/>
    <w:rsid w:val="00F505CB"/>
    <w:rsid w:val="00F66CA6"/>
    <w:rsid w:val="00F74866"/>
    <w:rsid w:val="00F92FA6"/>
    <w:rsid w:val="00FA3790"/>
    <w:rsid w:val="00FA47DD"/>
    <w:rsid w:val="00FB3F76"/>
    <w:rsid w:val="00FC490E"/>
    <w:rsid w:val="00FC6F1A"/>
    <w:rsid w:val="00FD446A"/>
    <w:rsid w:val="00FD7EBA"/>
    <w:rsid w:val="00FF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A24069"/>
    <w:pPr>
      <w:spacing w:after="0" w:line="240" w:lineRule="auto"/>
      <w:ind w:left="720"/>
    </w:pPr>
    <w:rPr>
      <w:rFonts w:ascii="Calibri" w:hAnsi="Calibri" w:cs="Calibri"/>
    </w:rPr>
  </w:style>
  <w:style w:type="character" w:styleId="Siln">
    <w:name w:val="Strong"/>
    <w:basedOn w:val="Predvolenpsmoodseku"/>
    <w:uiPriority w:val="22"/>
    <w:qFormat/>
    <w:rsid w:val="00A362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A24069"/>
    <w:pPr>
      <w:spacing w:after="0" w:line="240" w:lineRule="auto"/>
      <w:ind w:left="720"/>
    </w:pPr>
    <w:rPr>
      <w:rFonts w:ascii="Calibri" w:hAnsi="Calibri" w:cs="Calibri"/>
    </w:rPr>
  </w:style>
  <w:style w:type="character" w:styleId="Siln">
    <w:name w:val="Strong"/>
    <w:basedOn w:val="Predvolenpsmoodseku"/>
    <w:uiPriority w:val="22"/>
    <w:qFormat/>
    <w:rsid w:val="00A362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4F8F4-44DF-4CCD-836D-FF3356EF7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Dugasova</dc:creator>
  <cp:lastModifiedBy>Lenka Leláková</cp:lastModifiedBy>
  <cp:revision>26</cp:revision>
  <cp:lastPrinted>2024-01-17T14:05:00Z</cp:lastPrinted>
  <dcterms:created xsi:type="dcterms:W3CDTF">2024-06-14T10:37:00Z</dcterms:created>
  <dcterms:modified xsi:type="dcterms:W3CDTF">2024-06-24T15:27:00Z</dcterms:modified>
</cp:coreProperties>
</file>