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Pr="007E786A" w:rsidRDefault="0042585E" w:rsidP="00A432B9">
      <w:pPr>
        <w:spacing w:after="0" w:line="276" w:lineRule="auto"/>
        <w:jc w:val="both"/>
        <w:rPr>
          <w:rFonts w:cstheme="minorHAnsi"/>
          <w:b/>
          <w:bCs/>
          <w:color w:val="FF0000"/>
          <w:sz w:val="30"/>
          <w:szCs w:val="30"/>
        </w:rPr>
      </w:pPr>
    </w:p>
    <w:p w:rsidR="00C34839" w:rsidRDefault="0052251E" w:rsidP="00C24CD7">
      <w:pPr>
        <w:spacing w:after="0" w:line="276" w:lineRule="auto"/>
        <w:jc w:val="center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 xml:space="preserve">Fotografky a fotografi, pozor: </w:t>
      </w:r>
      <w:r w:rsidR="00C050E0">
        <w:rPr>
          <w:rFonts w:cstheme="minorHAnsi"/>
          <w:b/>
          <w:bCs/>
          <w:color w:val="AF916C"/>
          <w:sz w:val="30"/>
          <w:szCs w:val="30"/>
        </w:rPr>
        <w:t xml:space="preserve">Divadelný ústav vyhlásil </w:t>
      </w:r>
      <w:r w:rsidR="0036164E">
        <w:rPr>
          <w:rFonts w:cstheme="minorHAnsi"/>
          <w:b/>
          <w:bCs/>
          <w:color w:val="AF916C"/>
          <w:sz w:val="30"/>
          <w:szCs w:val="30"/>
        </w:rPr>
        <w:t xml:space="preserve">6. ročník </w:t>
      </w:r>
      <w:r w:rsidR="00C050E0">
        <w:rPr>
          <w:rFonts w:cstheme="minorHAnsi"/>
          <w:b/>
          <w:bCs/>
          <w:color w:val="AF916C"/>
          <w:sz w:val="30"/>
          <w:szCs w:val="30"/>
        </w:rPr>
        <w:t>Bi</w:t>
      </w:r>
      <w:r w:rsidR="0036164E">
        <w:rPr>
          <w:rFonts w:cstheme="minorHAnsi"/>
          <w:b/>
          <w:bCs/>
          <w:color w:val="AF916C"/>
          <w:sz w:val="30"/>
          <w:szCs w:val="30"/>
        </w:rPr>
        <w:t>enále divadelnej fotografie</w:t>
      </w:r>
    </w:p>
    <w:p w:rsidR="00C34839" w:rsidRDefault="00C34839" w:rsidP="00C24CD7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804BCB" w:rsidRDefault="00C34839" w:rsidP="00C24CD7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C050E0">
        <w:rPr>
          <w:rFonts w:cstheme="minorHAnsi"/>
          <w:b/>
          <w:bCs/>
          <w:sz w:val="24"/>
          <w:szCs w:val="24"/>
        </w:rPr>
        <w:t>|</w:t>
      </w:r>
      <w:r w:rsidR="00C050E0" w:rsidRPr="00C050E0">
        <w:rPr>
          <w:rFonts w:cstheme="minorHAnsi"/>
          <w:b/>
          <w:bCs/>
          <w:sz w:val="24"/>
          <w:szCs w:val="24"/>
        </w:rPr>
        <w:t>Bratislava, 1</w:t>
      </w:r>
      <w:r w:rsidR="00804BCB">
        <w:rPr>
          <w:rFonts w:cstheme="minorHAnsi"/>
          <w:b/>
          <w:bCs/>
          <w:sz w:val="24"/>
          <w:szCs w:val="24"/>
        </w:rPr>
        <w:t>6</w:t>
      </w:r>
      <w:r w:rsidR="00C050E0" w:rsidRPr="00C050E0">
        <w:rPr>
          <w:rFonts w:cstheme="minorHAnsi"/>
          <w:b/>
          <w:bCs/>
          <w:sz w:val="24"/>
          <w:szCs w:val="24"/>
        </w:rPr>
        <w:t>. február</w:t>
      </w:r>
      <w:r w:rsidRPr="00C050E0">
        <w:rPr>
          <w:rFonts w:cstheme="minorHAnsi"/>
          <w:b/>
          <w:bCs/>
          <w:sz w:val="24"/>
          <w:szCs w:val="24"/>
        </w:rPr>
        <w:t xml:space="preserve"> 202</w:t>
      </w:r>
      <w:r w:rsidR="00A36297" w:rsidRPr="00C050E0">
        <w:rPr>
          <w:rFonts w:cstheme="minorHAnsi"/>
          <w:b/>
          <w:bCs/>
          <w:sz w:val="24"/>
          <w:szCs w:val="24"/>
        </w:rPr>
        <w:t>4</w:t>
      </w:r>
      <w:r w:rsidRPr="00C050E0">
        <w:rPr>
          <w:rFonts w:cstheme="minorHAnsi"/>
          <w:b/>
          <w:bCs/>
          <w:sz w:val="24"/>
          <w:szCs w:val="24"/>
        </w:rPr>
        <w:t xml:space="preserve">| </w:t>
      </w:r>
      <w:r w:rsidR="0052251E">
        <w:rPr>
          <w:rFonts w:cstheme="minorHAnsi"/>
          <w:b/>
          <w:bCs/>
          <w:sz w:val="24"/>
          <w:szCs w:val="24"/>
        </w:rPr>
        <w:t xml:space="preserve">Fotografky a fotografi s portfóliom divadelných spoluprác sa môžu opäť zapojiť do jedinečnej súťaže </w:t>
      </w:r>
      <w:r w:rsidR="0036164E">
        <w:rPr>
          <w:rFonts w:cstheme="minorHAnsi"/>
          <w:b/>
          <w:bCs/>
          <w:sz w:val="24"/>
          <w:szCs w:val="24"/>
        </w:rPr>
        <w:t xml:space="preserve">vo svojom zameraní, Bienále divadelnej fotografie 2024. </w:t>
      </w:r>
      <w:r w:rsidR="00804BCB">
        <w:rPr>
          <w:rFonts w:cstheme="minorHAnsi"/>
          <w:b/>
          <w:bCs/>
          <w:sz w:val="24"/>
          <w:szCs w:val="24"/>
        </w:rPr>
        <w:t xml:space="preserve">Cena Grand </w:t>
      </w:r>
      <w:proofErr w:type="spellStart"/>
      <w:r w:rsidR="00804BCB">
        <w:rPr>
          <w:rFonts w:cstheme="minorHAnsi"/>
          <w:b/>
          <w:bCs/>
          <w:sz w:val="24"/>
          <w:szCs w:val="24"/>
        </w:rPr>
        <w:t>Prix</w:t>
      </w:r>
      <w:proofErr w:type="spellEnd"/>
      <w:r w:rsidR="00804BCB">
        <w:rPr>
          <w:rFonts w:cstheme="minorHAnsi"/>
          <w:b/>
          <w:bCs/>
          <w:sz w:val="24"/>
          <w:szCs w:val="24"/>
        </w:rPr>
        <w:t xml:space="preserve"> Bienále divadelnej fotografie sa udeľuje za jednu prácu (respektíve sériu). Ocenenie zahŕňa realizáciu výstavy víťaza, ktorú organizuje Divadelný ústav a ktorej súčasťou je aj jednorazový honorár vo výške 1 000 eur. </w:t>
      </w:r>
    </w:p>
    <w:p w:rsidR="00C24CD7" w:rsidRDefault="00C24CD7" w:rsidP="00C24CD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803E92" w:rsidRDefault="0036164E" w:rsidP="00C24CD7">
      <w:pPr>
        <w:spacing w:after="0" w:line="276" w:lineRule="auto"/>
        <w:jc w:val="both"/>
        <w:rPr>
          <w:rFonts w:cstheme="minorHAnsi"/>
          <w:spacing w:val="-4"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</w:rPr>
        <w:t>Bienále divadelnej fotografie 2024 je otvorené</w:t>
      </w:r>
      <w:r w:rsidR="00C050E0" w:rsidRPr="00C050E0">
        <w:rPr>
          <w:rFonts w:cstheme="minorHAnsi"/>
          <w:spacing w:val="-4"/>
          <w:sz w:val="24"/>
          <w:szCs w:val="24"/>
          <w:shd w:val="clear" w:color="auto" w:fill="FFFFFF"/>
        </w:rPr>
        <w:t xml:space="preserve"> profesionálnym fotografkám a fotografom pôsobiacim na Slovensku, ktorí vo svojej tvorbe reflektujú slovenské divadlo vo všetkých jeho podobách a formách. </w:t>
      </w:r>
      <w:r w:rsidRPr="00803E92">
        <w:rPr>
          <w:rFonts w:cstheme="minorHAnsi"/>
          <w:bCs/>
          <w:sz w:val="24"/>
          <w:szCs w:val="24"/>
        </w:rPr>
        <w:t>Divadelný ústav</w:t>
      </w:r>
      <w:r>
        <w:rPr>
          <w:rFonts w:cstheme="minorHAnsi"/>
          <w:bCs/>
          <w:sz w:val="24"/>
          <w:szCs w:val="24"/>
        </w:rPr>
        <w:t xml:space="preserve"> vyhlasuje Bienále divadelnej fotografie šiestykrát </w:t>
      </w:r>
      <w:r w:rsidRPr="00803E92">
        <w:rPr>
          <w:rFonts w:cstheme="minorHAnsi"/>
          <w:bCs/>
          <w:sz w:val="24"/>
          <w:szCs w:val="24"/>
        </w:rPr>
        <w:t>od roku 2010.</w:t>
      </w:r>
      <w:r w:rsidR="00024330">
        <w:rPr>
          <w:rFonts w:cstheme="minorHAnsi"/>
          <w:bCs/>
          <w:sz w:val="24"/>
          <w:szCs w:val="24"/>
        </w:rPr>
        <w:t xml:space="preserve"> Partnerom súťaže je Katedra fotografie a nových médií Vysokej školy výtvarných umení v Bratislave.</w:t>
      </w:r>
    </w:p>
    <w:p w:rsidR="00803E92" w:rsidRDefault="00803E92" w:rsidP="00435D80">
      <w:pPr>
        <w:spacing w:after="0" w:line="276" w:lineRule="auto"/>
        <w:jc w:val="both"/>
        <w:rPr>
          <w:rFonts w:cstheme="minorHAnsi"/>
          <w:spacing w:val="-4"/>
          <w:sz w:val="24"/>
          <w:szCs w:val="24"/>
          <w:shd w:val="clear" w:color="auto" w:fill="FFFFFF"/>
        </w:rPr>
      </w:pPr>
      <w:r w:rsidRPr="00803E92">
        <w:rPr>
          <w:rFonts w:cstheme="minorHAnsi"/>
          <w:bCs/>
          <w:sz w:val="24"/>
          <w:szCs w:val="24"/>
        </w:rPr>
        <w:t xml:space="preserve">Spojenie medzi fotografiou a divadlom </w:t>
      </w:r>
      <w:r>
        <w:rPr>
          <w:rFonts w:cstheme="minorHAnsi"/>
          <w:bCs/>
          <w:sz w:val="24"/>
          <w:szCs w:val="24"/>
        </w:rPr>
        <w:t xml:space="preserve">je </w:t>
      </w:r>
      <w:r w:rsidR="00D96096">
        <w:rPr>
          <w:rFonts w:cstheme="minorHAnsi"/>
          <w:bCs/>
          <w:sz w:val="24"/>
          <w:szCs w:val="24"/>
        </w:rPr>
        <w:t xml:space="preserve">absolútne </w:t>
      </w:r>
      <w:r w:rsidRPr="00803E92">
        <w:rPr>
          <w:rFonts w:cstheme="minorHAnsi"/>
          <w:bCs/>
          <w:sz w:val="24"/>
          <w:szCs w:val="24"/>
        </w:rPr>
        <w:t>jedinečné.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11128" w:rsidRPr="00804BCB">
        <w:rPr>
          <w:rFonts w:cstheme="minorHAnsi"/>
          <w:bCs/>
          <w:sz w:val="24"/>
          <w:szCs w:val="24"/>
        </w:rPr>
        <w:t>„</w:t>
      </w:r>
      <w:r w:rsidR="0080410A" w:rsidRPr="00A9664F">
        <w:rPr>
          <w:rFonts w:cstheme="minorHAnsi"/>
          <w:bCs/>
          <w:sz w:val="24"/>
          <w:szCs w:val="24"/>
        </w:rPr>
        <w:t>D</w:t>
      </w:r>
      <w:r w:rsidR="0080410A" w:rsidRPr="00924FDC">
        <w:rPr>
          <w:rFonts w:cstheme="minorHAnsi"/>
          <w:bCs/>
          <w:sz w:val="24"/>
          <w:szCs w:val="24"/>
        </w:rPr>
        <w:t>ivadelná fotografia d</w:t>
      </w:r>
      <w:r w:rsidR="0099611B" w:rsidRPr="00924FDC">
        <w:rPr>
          <w:rFonts w:cstheme="minorHAnsi"/>
          <w:bCs/>
          <w:sz w:val="24"/>
          <w:szCs w:val="24"/>
        </w:rPr>
        <w:t>okáže vyslať správu o </w:t>
      </w:r>
      <w:r w:rsidR="00841921" w:rsidRPr="00924FDC">
        <w:rPr>
          <w:rFonts w:cstheme="minorHAnsi"/>
          <w:bCs/>
          <w:sz w:val="24"/>
          <w:szCs w:val="24"/>
        </w:rPr>
        <w:t>divadle</w:t>
      </w:r>
      <w:r w:rsidR="0099611B" w:rsidRPr="00924FDC">
        <w:rPr>
          <w:rFonts w:cstheme="minorHAnsi"/>
          <w:bCs/>
          <w:sz w:val="24"/>
          <w:szCs w:val="24"/>
        </w:rPr>
        <w:t xml:space="preserve"> ďaleko za hranice </w:t>
      </w:r>
      <w:r w:rsidR="0036164E" w:rsidRPr="00924FDC">
        <w:rPr>
          <w:rFonts w:cstheme="minorHAnsi"/>
          <w:bCs/>
          <w:sz w:val="24"/>
          <w:szCs w:val="24"/>
        </w:rPr>
        <w:t xml:space="preserve">divadelnej </w:t>
      </w:r>
      <w:r w:rsidR="00125315" w:rsidRPr="00924FDC">
        <w:rPr>
          <w:rFonts w:cstheme="minorHAnsi"/>
          <w:bCs/>
          <w:sz w:val="24"/>
          <w:szCs w:val="24"/>
        </w:rPr>
        <w:t>s</w:t>
      </w:r>
      <w:r w:rsidR="0099611B" w:rsidRPr="00924FDC">
        <w:rPr>
          <w:rFonts w:cstheme="minorHAnsi"/>
          <w:bCs/>
          <w:sz w:val="24"/>
          <w:szCs w:val="24"/>
        </w:rPr>
        <w:t>ály</w:t>
      </w:r>
      <w:r w:rsidR="0036164E" w:rsidRPr="00924FDC">
        <w:rPr>
          <w:rFonts w:cstheme="minorHAnsi"/>
          <w:bCs/>
          <w:sz w:val="24"/>
          <w:szCs w:val="24"/>
        </w:rPr>
        <w:t xml:space="preserve"> a</w:t>
      </w:r>
      <w:r w:rsidR="00A11128" w:rsidRPr="00924FDC">
        <w:rPr>
          <w:rFonts w:cstheme="minorHAnsi"/>
          <w:bCs/>
          <w:sz w:val="24"/>
          <w:szCs w:val="24"/>
        </w:rPr>
        <w:t xml:space="preserve"> publika</w:t>
      </w:r>
      <w:r w:rsidR="0099611B" w:rsidRPr="00924FDC">
        <w:rPr>
          <w:rFonts w:cstheme="minorHAnsi"/>
          <w:bCs/>
          <w:sz w:val="24"/>
          <w:szCs w:val="24"/>
        </w:rPr>
        <w:t>. Fotografia dokáže spomaliť</w:t>
      </w:r>
      <w:r w:rsidR="00FF4230" w:rsidRPr="00924FDC">
        <w:rPr>
          <w:rFonts w:cstheme="minorHAnsi"/>
          <w:bCs/>
          <w:sz w:val="24"/>
          <w:szCs w:val="24"/>
        </w:rPr>
        <w:t xml:space="preserve"> </w:t>
      </w:r>
      <w:r w:rsidR="00D96096" w:rsidRPr="00924FDC">
        <w:rPr>
          <w:rFonts w:cstheme="minorHAnsi"/>
          <w:bCs/>
          <w:sz w:val="24"/>
          <w:szCs w:val="24"/>
        </w:rPr>
        <w:t>efemérnosť divadelnej ins</w:t>
      </w:r>
      <w:r w:rsidR="00264AAE" w:rsidRPr="00924FDC">
        <w:rPr>
          <w:rFonts w:cstheme="minorHAnsi"/>
          <w:bCs/>
          <w:sz w:val="24"/>
          <w:szCs w:val="24"/>
        </w:rPr>
        <w:t>c</w:t>
      </w:r>
      <w:r w:rsidR="00D96096" w:rsidRPr="00924FDC">
        <w:rPr>
          <w:rFonts w:cstheme="minorHAnsi"/>
          <w:bCs/>
          <w:sz w:val="24"/>
          <w:szCs w:val="24"/>
        </w:rPr>
        <w:t>enácie</w:t>
      </w:r>
      <w:r w:rsidR="00FF4230" w:rsidRPr="00924FDC">
        <w:rPr>
          <w:rFonts w:cstheme="minorHAnsi"/>
          <w:bCs/>
          <w:sz w:val="24"/>
          <w:szCs w:val="24"/>
        </w:rPr>
        <w:t>, zachytiť pominuteľn</w:t>
      </w:r>
      <w:r w:rsidR="0080410A" w:rsidRPr="00924FDC">
        <w:rPr>
          <w:rFonts w:cstheme="minorHAnsi"/>
          <w:bCs/>
          <w:sz w:val="24"/>
          <w:szCs w:val="24"/>
        </w:rPr>
        <w:t xml:space="preserve">é, neprenosné a neopakovateľné </w:t>
      </w:r>
      <w:r w:rsidR="0099611B" w:rsidRPr="00924FDC">
        <w:rPr>
          <w:rFonts w:cstheme="minorHAnsi"/>
          <w:bCs/>
          <w:sz w:val="24"/>
          <w:szCs w:val="24"/>
        </w:rPr>
        <w:t>divadelné okamihy</w:t>
      </w:r>
      <w:r w:rsidR="00D96096" w:rsidRPr="00924FDC">
        <w:rPr>
          <w:rFonts w:cstheme="minorHAnsi"/>
          <w:bCs/>
          <w:sz w:val="24"/>
          <w:szCs w:val="24"/>
        </w:rPr>
        <w:t xml:space="preserve">. Má potenciál prerozprávať </w:t>
      </w:r>
      <w:r w:rsidR="00FF4230" w:rsidRPr="00924FDC">
        <w:rPr>
          <w:rFonts w:cstheme="minorHAnsi"/>
          <w:bCs/>
          <w:sz w:val="24"/>
          <w:szCs w:val="24"/>
        </w:rPr>
        <w:t xml:space="preserve">divadelné </w:t>
      </w:r>
      <w:r w:rsidR="00D96096" w:rsidRPr="00924FDC">
        <w:rPr>
          <w:rFonts w:cstheme="minorHAnsi"/>
          <w:bCs/>
          <w:sz w:val="24"/>
          <w:szCs w:val="24"/>
        </w:rPr>
        <w:t>posolstvá</w:t>
      </w:r>
      <w:r w:rsidR="00264AAE" w:rsidRPr="00924FDC">
        <w:rPr>
          <w:rFonts w:cstheme="minorHAnsi"/>
          <w:bCs/>
          <w:sz w:val="24"/>
          <w:szCs w:val="24"/>
        </w:rPr>
        <w:t xml:space="preserve"> a za</w:t>
      </w:r>
      <w:r w:rsidR="0080410A" w:rsidRPr="00924FDC">
        <w:rPr>
          <w:rFonts w:cstheme="minorHAnsi"/>
          <w:bCs/>
          <w:sz w:val="24"/>
          <w:szCs w:val="24"/>
        </w:rPr>
        <w:t>znamenať či archivovať divadelný život na javisku a v</w:t>
      </w:r>
      <w:r w:rsidR="00264AAE" w:rsidRPr="00924FDC">
        <w:rPr>
          <w:rFonts w:cstheme="minorHAnsi"/>
          <w:bCs/>
          <w:sz w:val="24"/>
          <w:szCs w:val="24"/>
        </w:rPr>
        <w:t> </w:t>
      </w:r>
      <w:r w:rsidR="0080410A" w:rsidRPr="00924FDC">
        <w:rPr>
          <w:rFonts w:cstheme="minorHAnsi"/>
          <w:bCs/>
          <w:sz w:val="24"/>
          <w:szCs w:val="24"/>
        </w:rPr>
        <w:t>zákulisí</w:t>
      </w:r>
      <w:r w:rsidR="00264AAE" w:rsidRPr="00924FDC">
        <w:rPr>
          <w:rFonts w:cstheme="minorHAnsi"/>
          <w:bCs/>
          <w:sz w:val="24"/>
          <w:szCs w:val="24"/>
        </w:rPr>
        <w:t xml:space="preserve">. </w:t>
      </w:r>
      <w:r w:rsidR="00FF4230" w:rsidRPr="00924FDC">
        <w:rPr>
          <w:rFonts w:cstheme="minorHAnsi"/>
          <w:bCs/>
          <w:sz w:val="24"/>
          <w:szCs w:val="24"/>
        </w:rPr>
        <w:t>Či už f</w:t>
      </w:r>
      <w:r w:rsidR="00125315" w:rsidRPr="00924FDC">
        <w:rPr>
          <w:rFonts w:cstheme="minorHAnsi"/>
          <w:bCs/>
          <w:sz w:val="24"/>
          <w:szCs w:val="24"/>
        </w:rPr>
        <w:t>otograf zvolí</w:t>
      </w:r>
      <w:r w:rsidR="00D96096" w:rsidRPr="00924FDC">
        <w:rPr>
          <w:rFonts w:cstheme="minorHAnsi"/>
          <w:bCs/>
          <w:sz w:val="24"/>
          <w:szCs w:val="24"/>
        </w:rPr>
        <w:t xml:space="preserve"> dokumentárnej</w:t>
      </w:r>
      <w:r w:rsidR="00125315" w:rsidRPr="00924FDC">
        <w:rPr>
          <w:rFonts w:cstheme="minorHAnsi"/>
          <w:bCs/>
          <w:sz w:val="24"/>
          <w:szCs w:val="24"/>
        </w:rPr>
        <w:t>ší prístup alebo využije</w:t>
      </w:r>
      <w:r w:rsidR="00D96096" w:rsidRPr="00924FDC">
        <w:rPr>
          <w:rFonts w:cstheme="minorHAnsi"/>
          <w:bCs/>
          <w:sz w:val="24"/>
          <w:szCs w:val="24"/>
        </w:rPr>
        <w:t xml:space="preserve"> kreativitu v </w:t>
      </w:r>
      <w:r w:rsidR="00264AAE" w:rsidRPr="00924FDC">
        <w:rPr>
          <w:rFonts w:cstheme="minorHAnsi"/>
          <w:bCs/>
          <w:sz w:val="24"/>
          <w:szCs w:val="24"/>
        </w:rPr>
        <w:t>komponovaní</w:t>
      </w:r>
      <w:r w:rsidR="00D96096" w:rsidRPr="00924FDC">
        <w:rPr>
          <w:rFonts w:cstheme="minorHAnsi"/>
          <w:bCs/>
          <w:sz w:val="24"/>
          <w:szCs w:val="24"/>
        </w:rPr>
        <w:t xml:space="preserve"> obrazov, </w:t>
      </w:r>
      <w:r w:rsidR="00264AAE" w:rsidRPr="00924FDC">
        <w:rPr>
          <w:rFonts w:cstheme="minorHAnsi"/>
          <w:bCs/>
          <w:sz w:val="24"/>
          <w:szCs w:val="24"/>
        </w:rPr>
        <w:t>súťaž</w:t>
      </w:r>
      <w:r w:rsidR="00FF4230" w:rsidRPr="00924FDC">
        <w:rPr>
          <w:rFonts w:cstheme="minorHAnsi"/>
          <w:bCs/>
          <w:sz w:val="24"/>
          <w:szCs w:val="24"/>
        </w:rPr>
        <w:t xml:space="preserve"> </w:t>
      </w:r>
      <w:r w:rsidR="00125315" w:rsidRPr="00924FDC">
        <w:rPr>
          <w:rFonts w:cstheme="minorHAnsi"/>
          <w:bCs/>
          <w:sz w:val="24"/>
          <w:szCs w:val="24"/>
        </w:rPr>
        <w:t xml:space="preserve">popri </w:t>
      </w:r>
      <w:r w:rsidR="0080410A" w:rsidRPr="00924FDC">
        <w:rPr>
          <w:rFonts w:cstheme="minorHAnsi"/>
          <w:bCs/>
          <w:sz w:val="24"/>
          <w:szCs w:val="24"/>
        </w:rPr>
        <w:t>ocenení</w:t>
      </w:r>
      <w:r w:rsidR="00125315" w:rsidRPr="00924FDC">
        <w:rPr>
          <w:rFonts w:cstheme="minorHAnsi"/>
          <w:bCs/>
          <w:sz w:val="24"/>
          <w:szCs w:val="24"/>
        </w:rPr>
        <w:t xml:space="preserve"> tých najlepších prináša predovšetkým</w:t>
      </w:r>
      <w:r w:rsidR="00FF4230" w:rsidRPr="00924FDC">
        <w:rPr>
          <w:rFonts w:cstheme="minorHAnsi"/>
          <w:bCs/>
          <w:sz w:val="24"/>
          <w:szCs w:val="24"/>
        </w:rPr>
        <w:t xml:space="preserve"> vzácne súdobé</w:t>
      </w:r>
      <w:r w:rsidR="00125315" w:rsidRPr="00924FDC">
        <w:rPr>
          <w:rFonts w:cstheme="minorHAnsi"/>
          <w:bCs/>
          <w:sz w:val="24"/>
          <w:szCs w:val="24"/>
        </w:rPr>
        <w:t xml:space="preserve"> obrazové</w:t>
      </w:r>
      <w:r w:rsidR="00FF4230" w:rsidRPr="00924FDC">
        <w:rPr>
          <w:rFonts w:cstheme="minorHAnsi"/>
          <w:bCs/>
          <w:sz w:val="24"/>
          <w:szCs w:val="24"/>
        </w:rPr>
        <w:t xml:space="preserve"> svedectvo o divadelnom živote </w:t>
      </w:r>
      <w:r w:rsidR="00125315" w:rsidRPr="00924FDC">
        <w:rPr>
          <w:rFonts w:cstheme="minorHAnsi"/>
          <w:bCs/>
          <w:sz w:val="24"/>
          <w:szCs w:val="24"/>
        </w:rPr>
        <w:t>na Slovensku</w:t>
      </w:r>
      <w:r w:rsidR="0080410A" w:rsidRPr="00924FDC">
        <w:rPr>
          <w:rFonts w:cstheme="minorHAnsi"/>
          <w:bCs/>
          <w:sz w:val="24"/>
          <w:szCs w:val="24"/>
        </w:rPr>
        <w:t>, ktorého súčasťou sú nielen tvorcovia divadla, ale aj jeho fotografi</w:t>
      </w:r>
      <w:r w:rsidR="0099611B" w:rsidRPr="00924FDC">
        <w:rPr>
          <w:rFonts w:cstheme="minorHAnsi"/>
          <w:bCs/>
          <w:sz w:val="24"/>
          <w:szCs w:val="24"/>
        </w:rPr>
        <w:t xml:space="preserve">. </w:t>
      </w:r>
      <w:r w:rsidR="00264AAE" w:rsidRPr="00924FDC">
        <w:rPr>
          <w:rFonts w:cstheme="minorHAnsi"/>
          <w:bCs/>
          <w:sz w:val="24"/>
          <w:szCs w:val="24"/>
        </w:rPr>
        <w:t>Aj preto je</w:t>
      </w:r>
      <w:r w:rsidR="00125315" w:rsidRPr="00924FDC">
        <w:rPr>
          <w:rFonts w:cstheme="minorHAnsi"/>
          <w:bCs/>
          <w:sz w:val="24"/>
          <w:szCs w:val="24"/>
        </w:rPr>
        <w:t xml:space="preserve"> pre Divadelný ústav </w:t>
      </w:r>
      <w:r w:rsidR="00264AAE" w:rsidRPr="00924FDC">
        <w:rPr>
          <w:rFonts w:cstheme="minorHAnsi"/>
          <w:bCs/>
          <w:sz w:val="24"/>
          <w:szCs w:val="24"/>
        </w:rPr>
        <w:t>B</w:t>
      </w:r>
      <w:r w:rsidR="0099611B" w:rsidRPr="00924FDC">
        <w:rPr>
          <w:rFonts w:cstheme="minorHAnsi"/>
          <w:bCs/>
          <w:sz w:val="24"/>
          <w:szCs w:val="24"/>
        </w:rPr>
        <w:t>ienále</w:t>
      </w:r>
      <w:r w:rsidR="00264AAE" w:rsidRPr="00924FDC">
        <w:rPr>
          <w:rFonts w:cstheme="minorHAnsi"/>
          <w:bCs/>
          <w:sz w:val="24"/>
          <w:szCs w:val="24"/>
        </w:rPr>
        <w:t xml:space="preserve"> divadelnej fotografie zásadným projektom už</w:t>
      </w:r>
      <w:r w:rsidR="0099611B" w:rsidRPr="00924FDC">
        <w:rPr>
          <w:rFonts w:cstheme="minorHAnsi"/>
          <w:bCs/>
          <w:sz w:val="24"/>
          <w:szCs w:val="24"/>
        </w:rPr>
        <w:t xml:space="preserve"> </w:t>
      </w:r>
      <w:r w:rsidR="00125315" w:rsidRPr="00924FDC">
        <w:rPr>
          <w:rFonts w:cstheme="minorHAnsi"/>
          <w:bCs/>
          <w:sz w:val="24"/>
          <w:szCs w:val="24"/>
        </w:rPr>
        <w:t xml:space="preserve">od roku 2010,“ </w:t>
      </w:r>
      <w:r w:rsidR="00125315">
        <w:rPr>
          <w:rFonts w:cstheme="minorHAnsi"/>
          <w:bCs/>
          <w:sz w:val="24"/>
          <w:szCs w:val="24"/>
        </w:rPr>
        <w:t xml:space="preserve">povedala riaditeľka Divadelného ústavu Vladislava Fekete. </w:t>
      </w:r>
    </w:p>
    <w:p w:rsidR="00C050E0" w:rsidRDefault="00C050E0" w:rsidP="00435D80">
      <w:pPr>
        <w:spacing w:after="0" w:line="276" w:lineRule="auto"/>
        <w:jc w:val="both"/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</w:pPr>
      <w:r w:rsidRPr="00C050E0">
        <w:rPr>
          <w:rFonts w:cstheme="minorHAnsi"/>
          <w:sz w:val="24"/>
          <w:szCs w:val="24"/>
        </w:rPr>
        <w:t xml:space="preserve">Tento rok môžu </w:t>
      </w:r>
      <w:r w:rsidRPr="00C050E0">
        <w:rPr>
          <w:rFonts w:cstheme="minorHAnsi"/>
          <w:spacing w:val="-4"/>
          <w:sz w:val="24"/>
          <w:szCs w:val="24"/>
          <w:shd w:val="clear" w:color="auto" w:fill="FFFFFF"/>
        </w:rPr>
        <w:t>fotografky a fotografi prihlasovať svoje práce</w:t>
      </w:r>
      <w:r w:rsidR="0036164E">
        <w:rPr>
          <w:rFonts w:cstheme="minorHAnsi"/>
          <w:spacing w:val="-4"/>
          <w:sz w:val="24"/>
          <w:szCs w:val="24"/>
          <w:shd w:val="clear" w:color="auto" w:fill="FFFFFF"/>
        </w:rPr>
        <w:t xml:space="preserve"> </w:t>
      </w:r>
      <w:r w:rsidR="0036164E" w:rsidRPr="0036164E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>od sezóny 2022/2023</w:t>
      </w:r>
      <w:r w:rsidRPr="00C050E0">
        <w:rPr>
          <w:rFonts w:cstheme="minorHAnsi"/>
          <w:spacing w:val="-4"/>
          <w:sz w:val="24"/>
          <w:szCs w:val="24"/>
          <w:shd w:val="clear" w:color="auto" w:fill="FFFFFF"/>
        </w:rPr>
        <w:t xml:space="preserve"> v sekciách </w:t>
      </w:r>
      <w:r w:rsidRPr="00C050E0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 xml:space="preserve">divadelný portrét 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(séria), </w:t>
      </w:r>
      <w:r w:rsidRPr="00C050E0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>dokumentárna séria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a </w:t>
      </w:r>
      <w:r w:rsidRPr="00C050E0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>divadelná inscenácia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(séria)</w:t>
      </w:r>
      <w:r w:rsidR="0036164E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. Zároveň si môžu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vybrať ľubovoľný počet kategórií</w:t>
      </w:r>
      <w:r w:rsidR="0036164E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,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</w:t>
      </w:r>
      <w:r w:rsidR="0036164E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do ktorých prihlásia svoje diela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. Požadovaný formát fotografie je 30</w:t>
      </w:r>
      <w:r w:rsidR="00171C63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x</w:t>
      </w:r>
      <w:r w:rsidR="00171C63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40</w:t>
      </w:r>
      <w:r w:rsidR="00171C63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</w:t>
      </w: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cm. </w:t>
      </w:r>
    </w:p>
    <w:p w:rsidR="0052251E" w:rsidRPr="0052251E" w:rsidRDefault="0052251E" w:rsidP="00435D8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050E0">
        <w:rPr>
          <w:rFonts w:cstheme="minorHAnsi"/>
          <w:spacing w:val="-4"/>
          <w:sz w:val="24"/>
          <w:szCs w:val="24"/>
          <w:shd w:val="clear" w:color="auto" w:fill="FFFFFF"/>
        </w:rPr>
        <w:t xml:space="preserve">Špeciálnu sekciu tvorí </w:t>
      </w:r>
      <w:r>
        <w:rPr>
          <w:rFonts w:cstheme="minorHAnsi"/>
          <w:spacing w:val="-4"/>
          <w:sz w:val="24"/>
          <w:szCs w:val="24"/>
          <w:shd w:val="clear" w:color="auto" w:fill="FFFFFF"/>
        </w:rPr>
        <w:t>študentská divadelná fotografia</w:t>
      </w:r>
      <w:r w:rsidRPr="00C050E0">
        <w:rPr>
          <w:rFonts w:cstheme="minorHAnsi"/>
          <w:spacing w:val="-4"/>
          <w:sz w:val="24"/>
          <w:szCs w:val="24"/>
          <w:shd w:val="clear" w:color="auto" w:fill="FFFFFF"/>
        </w:rPr>
        <w:t xml:space="preserve"> realizovaná v spolupráci s Katedrou fotografie a nových médií Vysokej školy výtvarný</w:t>
      </w:r>
      <w:r>
        <w:rPr>
          <w:rFonts w:cstheme="minorHAnsi"/>
          <w:spacing w:val="-4"/>
          <w:sz w:val="24"/>
          <w:szCs w:val="24"/>
          <w:shd w:val="clear" w:color="auto" w:fill="FFFFFF"/>
        </w:rPr>
        <w:t>ch umení v Bratislave. Sekcia je určená</w:t>
      </w:r>
      <w:r w:rsidRPr="00C050E0">
        <w:rPr>
          <w:rFonts w:cstheme="minorHAnsi"/>
          <w:spacing w:val="-4"/>
          <w:sz w:val="24"/>
          <w:szCs w:val="24"/>
          <w:shd w:val="clear" w:color="auto" w:fill="FFFFFF"/>
        </w:rPr>
        <w:t xml:space="preserve"> pre študentky a študentov konzervatórií, stredných odborných a vysokých škôl. </w:t>
      </w:r>
    </w:p>
    <w:p w:rsidR="0052251E" w:rsidRPr="00C050E0" w:rsidRDefault="0052251E" w:rsidP="00435D8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2251E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>Uzávierka súťaže je 15. júna</w:t>
      </w:r>
      <w:r w:rsidR="00C050E0" w:rsidRPr="0052251E">
        <w:rPr>
          <w:rFonts w:cstheme="minorHAnsi"/>
          <w:b/>
          <w:color w:val="000000" w:themeColor="text1"/>
          <w:spacing w:val="-4"/>
          <w:sz w:val="24"/>
          <w:szCs w:val="24"/>
          <w:shd w:val="clear" w:color="auto" w:fill="FFFFFF"/>
        </w:rPr>
        <w:t xml:space="preserve"> 2024</w:t>
      </w:r>
      <w:r w:rsidR="00C050E0"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>Následne</w:t>
      </w:r>
      <w:r w:rsidR="00C050E0"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 zasadne hodnotiaca komisia, kto</w:t>
      </w:r>
      <w:r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rá vyberie víťazov, </w:t>
      </w:r>
      <w:r w:rsidR="00C050E0"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uskutoční </w:t>
      </w:r>
      <w:r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sa </w:t>
      </w:r>
      <w:r w:rsidR="00C050E0"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t xml:space="preserve">prezentácia najlepších fotografií a udelia sa ocenenia. </w:t>
      </w:r>
    </w:p>
    <w:p w:rsidR="00024330" w:rsidRDefault="00024330" w:rsidP="00435D80">
      <w:pPr>
        <w:spacing w:after="0" w:line="276" w:lineRule="auto"/>
        <w:jc w:val="both"/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024330" w:rsidRDefault="00024330" w:rsidP="00435D80">
      <w:pPr>
        <w:spacing w:after="0" w:line="276" w:lineRule="auto"/>
        <w:jc w:val="both"/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C050E0" w:rsidRPr="00C050E0" w:rsidRDefault="00C050E0" w:rsidP="00435D80">
      <w:pPr>
        <w:spacing w:after="0" w:line="276" w:lineRule="auto"/>
        <w:jc w:val="both"/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</w:pPr>
      <w:r w:rsidRPr="00C050E0"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  <w:lastRenderedPageBreak/>
        <w:t xml:space="preserve">Ceny pre víťazov: </w:t>
      </w:r>
    </w:p>
    <w:p w:rsidR="00C050E0" w:rsidRPr="00804BCB" w:rsidRDefault="00C050E0" w:rsidP="00435D80">
      <w:pPr>
        <w:pStyle w:val="Odsekzoznamu"/>
        <w:numPr>
          <w:ilvl w:val="0"/>
          <w:numId w:val="3"/>
        </w:numPr>
        <w:spacing w:line="276" w:lineRule="auto"/>
        <w:ind w:right="60"/>
        <w:contextualSpacing/>
        <w:jc w:val="both"/>
        <w:rPr>
          <w:rFonts w:eastAsia="Calibri"/>
          <w:sz w:val="24"/>
          <w:szCs w:val="24"/>
        </w:rPr>
      </w:pPr>
      <w:r w:rsidRPr="00C050E0">
        <w:rPr>
          <w:rFonts w:asciiTheme="minorHAnsi" w:eastAsia="Calibri" w:hAnsiTheme="minorHAnsi" w:cstheme="minorHAnsi"/>
          <w:sz w:val="24"/>
          <w:szCs w:val="24"/>
        </w:rPr>
        <w:t xml:space="preserve">cena Grand </w:t>
      </w:r>
      <w:proofErr w:type="spellStart"/>
      <w:r w:rsidRPr="00C050E0">
        <w:rPr>
          <w:rFonts w:asciiTheme="minorHAnsi" w:eastAsia="Calibri" w:hAnsiTheme="minorHAnsi" w:cstheme="minorHAnsi"/>
          <w:sz w:val="24"/>
          <w:szCs w:val="24"/>
        </w:rPr>
        <w:t>Prix</w:t>
      </w:r>
      <w:proofErr w:type="spellEnd"/>
      <w:r w:rsidRPr="00C050E0">
        <w:rPr>
          <w:rFonts w:asciiTheme="minorHAnsi" w:eastAsia="Calibri" w:hAnsiTheme="minorHAnsi" w:cstheme="minorHAnsi"/>
          <w:sz w:val="24"/>
          <w:szCs w:val="24"/>
        </w:rPr>
        <w:t xml:space="preserve"> Bienále divadelnej fotografie sa udeľuje za</w:t>
      </w:r>
      <w:r w:rsidR="00804BCB">
        <w:rPr>
          <w:rFonts w:asciiTheme="minorHAnsi" w:eastAsia="Calibri" w:hAnsiTheme="minorHAnsi" w:cstheme="minorHAnsi"/>
          <w:sz w:val="24"/>
          <w:szCs w:val="24"/>
        </w:rPr>
        <w:t xml:space="preserve"> jednu prácu (respektíve sériu). </w:t>
      </w:r>
      <w:r w:rsidR="00804BCB" w:rsidRPr="00804BCB">
        <w:rPr>
          <w:rFonts w:eastAsia="Calibri"/>
          <w:sz w:val="24"/>
          <w:szCs w:val="24"/>
        </w:rPr>
        <w:t>O</w:t>
      </w:r>
      <w:r w:rsidR="00804BCB" w:rsidRPr="00804BCB">
        <w:rPr>
          <w:sz w:val="24"/>
          <w:szCs w:val="24"/>
          <w:shd w:val="clear" w:color="auto" w:fill="FFFFFF"/>
        </w:rPr>
        <w:t>cenenie zahŕňa realizáciu výstavy víťaza, ktorú organizuje Divadelný ústav a ktorej súčasťou je aj jedn</w:t>
      </w:r>
      <w:r w:rsidR="00804BCB">
        <w:rPr>
          <w:sz w:val="24"/>
          <w:szCs w:val="24"/>
          <w:shd w:val="clear" w:color="auto" w:fill="FFFFFF"/>
        </w:rPr>
        <w:t>orazový honorár vo výške 1 000 eur</w:t>
      </w:r>
      <w:r w:rsidR="00804BCB" w:rsidRPr="00804BCB">
        <w:rPr>
          <w:sz w:val="24"/>
          <w:szCs w:val="24"/>
          <w:shd w:val="clear" w:color="auto" w:fill="FFFFFF"/>
        </w:rPr>
        <w:t>;</w:t>
      </w:r>
    </w:p>
    <w:p w:rsidR="00C050E0" w:rsidRPr="00C050E0" w:rsidRDefault="0036164E" w:rsidP="00435D80">
      <w:pPr>
        <w:pStyle w:val="Odsekzoznamu"/>
        <w:numPr>
          <w:ilvl w:val="0"/>
          <w:numId w:val="3"/>
        </w:numPr>
        <w:spacing w:line="276" w:lineRule="auto"/>
        <w:ind w:right="100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</w:t>
      </w:r>
      <w:r w:rsidR="00C050E0" w:rsidRPr="00C050E0">
        <w:rPr>
          <w:rFonts w:asciiTheme="minorHAnsi" w:eastAsia="Calibri" w:hAnsiTheme="minorHAnsi" w:cstheme="minorHAnsi"/>
          <w:sz w:val="24"/>
          <w:szCs w:val="24"/>
        </w:rPr>
        <w:t>ruhé a tretie miesto je odmenené vecnou cenou;</w:t>
      </w:r>
    </w:p>
    <w:p w:rsidR="00C050E0" w:rsidRPr="00C050E0" w:rsidRDefault="00C050E0" w:rsidP="00435D80">
      <w:pPr>
        <w:pStyle w:val="Odsekzoznamu"/>
        <w:numPr>
          <w:ilvl w:val="0"/>
          <w:numId w:val="3"/>
        </w:numPr>
        <w:spacing w:line="276" w:lineRule="auto"/>
        <w:ind w:right="1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050E0">
        <w:rPr>
          <w:rFonts w:asciiTheme="minorHAnsi" w:eastAsia="Calibri" w:hAnsiTheme="minorHAnsi" w:cstheme="minorHAnsi"/>
          <w:sz w:val="24"/>
          <w:szCs w:val="24"/>
        </w:rPr>
        <w:t>oso</w:t>
      </w:r>
      <w:r w:rsidR="0036164E">
        <w:rPr>
          <w:rFonts w:asciiTheme="minorHAnsi" w:eastAsia="Calibri" w:hAnsiTheme="minorHAnsi" w:cstheme="minorHAnsi"/>
          <w:sz w:val="24"/>
          <w:szCs w:val="24"/>
        </w:rPr>
        <w:t>bitnou cenou je Študentská cena</w:t>
      </w:r>
      <w:r w:rsidRPr="00C050E0">
        <w:rPr>
          <w:rFonts w:asciiTheme="minorHAnsi" w:eastAsia="Calibri" w:hAnsiTheme="minorHAnsi" w:cstheme="minorHAnsi"/>
          <w:sz w:val="24"/>
          <w:szCs w:val="24"/>
        </w:rPr>
        <w:t xml:space="preserve"> odmenená vecnou cenou</w:t>
      </w:r>
      <w:r w:rsidR="0036164E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050E0" w:rsidRPr="00C050E0" w:rsidRDefault="00C050E0" w:rsidP="00435D80">
      <w:pPr>
        <w:spacing w:after="0" w:line="276" w:lineRule="auto"/>
        <w:jc w:val="both"/>
        <w:rPr>
          <w:rFonts w:cstheme="minorHAnsi"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924FDC" w:rsidRPr="00924FDC" w:rsidRDefault="00924FDC" w:rsidP="00435D80">
      <w:pPr>
        <w:spacing w:line="276" w:lineRule="auto"/>
        <w:jc w:val="both"/>
        <w:rPr>
          <w:sz w:val="24"/>
          <w:szCs w:val="24"/>
        </w:rPr>
      </w:pPr>
      <w:r w:rsidRPr="00924FDC">
        <w:rPr>
          <w:sz w:val="24"/>
          <w:szCs w:val="24"/>
        </w:rPr>
        <w:t>Podmienkou pre prihlásenie sa do bienále je vypl</w:t>
      </w:r>
      <w:r>
        <w:rPr>
          <w:sz w:val="24"/>
          <w:szCs w:val="24"/>
        </w:rPr>
        <w:t xml:space="preserve">nenie registračného formulára, </w:t>
      </w:r>
      <w:r w:rsidRPr="00924FDC">
        <w:rPr>
          <w:sz w:val="24"/>
          <w:szCs w:val="24"/>
        </w:rPr>
        <w:t xml:space="preserve">ktorý nájdete </w:t>
      </w:r>
      <w:hyperlink r:id="rId8" w:history="1">
        <w:r w:rsidRPr="00DD3A8E">
          <w:rPr>
            <w:rStyle w:val="Hypertextovprepojenie"/>
            <w:sz w:val="24"/>
            <w:szCs w:val="24"/>
          </w:rPr>
          <w:t>na webovej strá</w:t>
        </w:r>
        <w:r w:rsidR="00DD3A8E" w:rsidRPr="00DD3A8E">
          <w:rPr>
            <w:rStyle w:val="Hypertextovprepojenie"/>
            <w:sz w:val="24"/>
            <w:szCs w:val="24"/>
          </w:rPr>
          <w:t>nke vyhlasovateľa</w:t>
        </w:r>
      </w:hyperlink>
      <w:r w:rsidR="00DD3A8E">
        <w:rPr>
          <w:sz w:val="24"/>
          <w:szCs w:val="24"/>
        </w:rPr>
        <w:t xml:space="preserve"> </w:t>
      </w:r>
      <w:proofErr w:type="spellStart"/>
      <w:r w:rsidR="00DD3A8E">
        <w:rPr>
          <w:sz w:val="24"/>
          <w:szCs w:val="24"/>
        </w:rPr>
        <w:t>www.theatre.sk</w:t>
      </w:r>
      <w:proofErr w:type="spellEnd"/>
      <w:r w:rsidRPr="00924FDC">
        <w:rPr>
          <w:sz w:val="24"/>
          <w:szCs w:val="24"/>
        </w:rPr>
        <w:t>. Vytlačené fotografie v požadovanom formáte je potrebné odovzdať osobne</w:t>
      </w:r>
      <w:r w:rsidR="00CF33EB">
        <w:rPr>
          <w:sz w:val="24"/>
          <w:szCs w:val="24"/>
        </w:rPr>
        <w:t xml:space="preserve"> v Divadelnom ústave alebo </w:t>
      </w:r>
      <w:r w:rsidRPr="00924FDC">
        <w:rPr>
          <w:sz w:val="24"/>
          <w:szCs w:val="24"/>
        </w:rPr>
        <w:t xml:space="preserve">poslať poštou na adresu: </w:t>
      </w:r>
    </w:p>
    <w:p w:rsidR="00C050E0" w:rsidRPr="00C050E0" w:rsidRDefault="00C050E0" w:rsidP="00435D8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0E0">
        <w:rPr>
          <w:rFonts w:cstheme="minorHAnsi"/>
          <w:sz w:val="24"/>
          <w:szCs w:val="24"/>
        </w:rPr>
        <w:t>Divadelný ústav</w:t>
      </w:r>
    </w:p>
    <w:p w:rsidR="00C050E0" w:rsidRPr="00C050E0" w:rsidRDefault="00C050E0" w:rsidP="00435D80">
      <w:pPr>
        <w:spacing w:after="0" w:line="276" w:lineRule="auto"/>
        <w:ind w:right="3760"/>
        <w:jc w:val="both"/>
        <w:rPr>
          <w:rFonts w:cstheme="minorHAnsi"/>
          <w:sz w:val="24"/>
          <w:szCs w:val="24"/>
        </w:rPr>
      </w:pPr>
      <w:r w:rsidRPr="00C050E0">
        <w:rPr>
          <w:rFonts w:cstheme="minorHAnsi"/>
          <w:sz w:val="24"/>
          <w:szCs w:val="24"/>
        </w:rPr>
        <w:t xml:space="preserve">„Bienále divadelnej fotografie“ </w:t>
      </w:r>
    </w:p>
    <w:p w:rsidR="00C050E0" w:rsidRPr="00C050E0" w:rsidRDefault="00C050E0" w:rsidP="00435D80">
      <w:pPr>
        <w:spacing w:after="0" w:line="276" w:lineRule="auto"/>
        <w:ind w:right="3760"/>
        <w:jc w:val="both"/>
        <w:rPr>
          <w:rFonts w:cstheme="minorHAnsi"/>
          <w:sz w:val="24"/>
          <w:szCs w:val="24"/>
        </w:rPr>
      </w:pPr>
      <w:r w:rsidRPr="00C050E0">
        <w:rPr>
          <w:rFonts w:cstheme="minorHAnsi"/>
          <w:sz w:val="24"/>
          <w:szCs w:val="24"/>
        </w:rPr>
        <w:t>Jakubovo nám. 12</w:t>
      </w:r>
    </w:p>
    <w:p w:rsidR="00C050E0" w:rsidRPr="00C050E0" w:rsidRDefault="00C050E0" w:rsidP="00435D80">
      <w:pPr>
        <w:spacing w:after="0" w:line="276" w:lineRule="auto"/>
        <w:ind w:right="4680"/>
        <w:rPr>
          <w:rFonts w:cstheme="minorHAnsi"/>
          <w:sz w:val="24"/>
          <w:szCs w:val="24"/>
        </w:rPr>
      </w:pPr>
      <w:r w:rsidRPr="00C050E0">
        <w:rPr>
          <w:rFonts w:cstheme="minorHAnsi"/>
          <w:sz w:val="24"/>
          <w:szCs w:val="24"/>
        </w:rPr>
        <w:t xml:space="preserve">813 57 Bratislava </w:t>
      </w:r>
    </w:p>
    <w:p w:rsidR="00C050E0" w:rsidRPr="00C050E0" w:rsidRDefault="00C050E0" w:rsidP="00435D80">
      <w:pPr>
        <w:spacing w:after="0" w:line="276" w:lineRule="auto"/>
        <w:ind w:right="4680"/>
        <w:rPr>
          <w:rFonts w:cstheme="minorHAnsi"/>
          <w:sz w:val="24"/>
          <w:szCs w:val="24"/>
        </w:rPr>
      </w:pPr>
      <w:r w:rsidRPr="00C050E0">
        <w:rPr>
          <w:rFonts w:cstheme="minorHAnsi"/>
          <w:sz w:val="24"/>
          <w:szCs w:val="24"/>
        </w:rPr>
        <w:t>Slovenská republika</w:t>
      </w:r>
    </w:p>
    <w:p w:rsidR="0052251E" w:rsidRDefault="0052251E" w:rsidP="00435D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435D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24FDC" w:rsidRDefault="00924FDC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bookmarkStart w:id="0" w:name="_GoBack"/>
      <w:bookmarkEnd w:id="0"/>
    </w:p>
    <w:p w:rsidR="00775426" w:rsidRDefault="00775426" w:rsidP="00E0780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4B6CA64" wp14:editId="337F33AC">
            <wp:simplePos x="0" y="0"/>
            <wp:positionH relativeFrom="column">
              <wp:posOffset>-118745</wp:posOffset>
            </wp:positionH>
            <wp:positionV relativeFrom="paragraph">
              <wp:posOffset>114300</wp:posOffset>
            </wp:positionV>
            <wp:extent cx="1098550" cy="471805"/>
            <wp:effectExtent l="0" t="0" r="6350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2A5C6B54" wp14:editId="368E464A">
            <wp:simplePos x="0" y="0"/>
            <wp:positionH relativeFrom="column">
              <wp:posOffset>3686175</wp:posOffset>
            </wp:positionH>
            <wp:positionV relativeFrom="paragraph">
              <wp:posOffset>20320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6" w:rsidRPr="00775426" w:rsidRDefault="00775426" w:rsidP="0077542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performatívne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775426" w:rsidRPr="00775426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1" w:rsidRDefault="00A30741" w:rsidP="00E75034">
      <w:pPr>
        <w:spacing w:after="0" w:line="240" w:lineRule="auto"/>
      </w:pPr>
      <w:r>
        <w:separator/>
      </w:r>
    </w:p>
  </w:endnote>
  <w:endnote w:type="continuationSeparator" w:id="0">
    <w:p w:rsidR="00A30741" w:rsidRDefault="00A3074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A30741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1" w:rsidRDefault="00A30741" w:rsidP="00E75034">
      <w:pPr>
        <w:spacing w:after="0" w:line="240" w:lineRule="auto"/>
      </w:pPr>
      <w:r>
        <w:separator/>
      </w:r>
    </w:p>
  </w:footnote>
  <w:footnote w:type="continuationSeparator" w:id="0">
    <w:p w:rsidR="00A30741" w:rsidRDefault="00A3074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FC3CA2" wp14:editId="14AEE008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C050E0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Tlačová správa</w:t>
    </w:r>
    <w:r w:rsidR="00E75034" w:rsidRPr="00383CEF">
      <w:rPr>
        <w:sz w:val="24"/>
        <w:szCs w:val="24"/>
      </w:rPr>
      <w:t xml:space="preserve"> </w:t>
    </w:r>
    <w:r w:rsidR="00E75034" w:rsidRPr="00383CEF">
      <w:rPr>
        <w:rFonts w:cstheme="minorHAnsi"/>
        <w:sz w:val="24"/>
        <w:szCs w:val="24"/>
      </w:rPr>
      <w:t>|</w:t>
    </w:r>
    <w:r w:rsidR="00E75034" w:rsidRPr="00383CEF">
      <w:rPr>
        <w:sz w:val="24"/>
        <w:szCs w:val="24"/>
      </w:rPr>
      <w:t xml:space="preserve"> </w:t>
    </w:r>
    <w:r w:rsidR="00C24CD7">
      <w:rPr>
        <w:sz w:val="24"/>
        <w:szCs w:val="24"/>
      </w:rPr>
      <w:t>16</w:t>
    </w:r>
    <w:r w:rsidR="00E75034"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>
      <w:rPr>
        <w:sz w:val="24"/>
        <w:szCs w:val="24"/>
      </w:rPr>
      <w:t>február</w:t>
    </w:r>
    <w:r w:rsidR="00E75034" w:rsidRPr="00383CEF">
      <w:rPr>
        <w:sz w:val="24"/>
        <w:szCs w:val="24"/>
      </w:rPr>
      <w:t xml:space="preserve"> 202</w:t>
    </w:r>
    <w:r w:rsidR="00A36297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D097B"/>
    <w:multiLevelType w:val="hybridMultilevel"/>
    <w:tmpl w:val="9D346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1705D"/>
    <w:multiLevelType w:val="multilevel"/>
    <w:tmpl w:val="03AA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04362"/>
    <w:rsid w:val="00005285"/>
    <w:rsid w:val="000126FF"/>
    <w:rsid w:val="00012C24"/>
    <w:rsid w:val="000227D9"/>
    <w:rsid w:val="00024330"/>
    <w:rsid w:val="00025132"/>
    <w:rsid w:val="000323AE"/>
    <w:rsid w:val="00042C85"/>
    <w:rsid w:val="00061884"/>
    <w:rsid w:val="000715D2"/>
    <w:rsid w:val="00072D38"/>
    <w:rsid w:val="000739B5"/>
    <w:rsid w:val="00081535"/>
    <w:rsid w:val="00082852"/>
    <w:rsid w:val="000839EA"/>
    <w:rsid w:val="000959A4"/>
    <w:rsid w:val="000A47DE"/>
    <w:rsid w:val="000A7A3A"/>
    <w:rsid w:val="000B0B0A"/>
    <w:rsid w:val="000B2FC0"/>
    <w:rsid w:val="000B5EB3"/>
    <w:rsid w:val="000B65E6"/>
    <w:rsid w:val="000C3596"/>
    <w:rsid w:val="000F725C"/>
    <w:rsid w:val="00114990"/>
    <w:rsid w:val="00125315"/>
    <w:rsid w:val="00143BE4"/>
    <w:rsid w:val="00171C63"/>
    <w:rsid w:val="00172D79"/>
    <w:rsid w:val="00173C0A"/>
    <w:rsid w:val="001935FE"/>
    <w:rsid w:val="00194E47"/>
    <w:rsid w:val="001C1815"/>
    <w:rsid w:val="001D6608"/>
    <w:rsid w:val="001F1A4F"/>
    <w:rsid w:val="00202E7E"/>
    <w:rsid w:val="002234E0"/>
    <w:rsid w:val="0022565D"/>
    <w:rsid w:val="00226307"/>
    <w:rsid w:val="00243B82"/>
    <w:rsid w:val="002478A0"/>
    <w:rsid w:val="00252017"/>
    <w:rsid w:val="0025567A"/>
    <w:rsid w:val="00257C1E"/>
    <w:rsid w:val="00264AAE"/>
    <w:rsid w:val="00285734"/>
    <w:rsid w:val="002A4EFE"/>
    <w:rsid w:val="002A6ECD"/>
    <w:rsid w:val="002C479F"/>
    <w:rsid w:val="002D5CF7"/>
    <w:rsid w:val="002F5F58"/>
    <w:rsid w:val="00305A36"/>
    <w:rsid w:val="003077CA"/>
    <w:rsid w:val="00310081"/>
    <w:rsid w:val="00315390"/>
    <w:rsid w:val="003504F9"/>
    <w:rsid w:val="00350BDC"/>
    <w:rsid w:val="00351DCA"/>
    <w:rsid w:val="00354E22"/>
    <w:rsid w:val="0036160E"/>
    <w:rsid w:val="0036164E"/>
    <w:rsid w:val="00364B6F"/>
    <w:rsid w:val="00366F54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629C"/>
    <w:rsid w:val="003D7F79"/>
    <w:rsid w:val="003F62A3"/>
    <w:rsid w:val="00406885"/>
    <w:rsid w:val="0042407C"/>
    <w:rsid w:val="0042585E"/>
    <w:rsid w:val="00435D80"/>
    <w:rsid w:val="00443484"/>
    <w:rsid w:val="00487CCB"/>
    <w:rsid w:val="00493F2D"/>
    <w:rsid w:val="004A4317"/>
    <w:rsid w:val="004A67D8"/>
    <w:rsid w:val="004C50BE"/>
    <w:rsid w:val="004C6B10"/>
    <w:rsid w:val="004D2677"/>
    <w:rsid w:val="004F46AF"/>
    <w:rsid w:val="00504EFB"/>
    <w:rsid w:val="0052251E"/>
    <w:rsid w:val="00523452"/>
    <w:rsid w:val="00527A30"/>
    <w:rsid w:val="005328E0"/>
    <w:rsid w:val="00532FB9"/>
    <w:rsid w:val="00534579"/>
    <w:rsid w:val="00544983"/>
    <w:rsid w:val="00571D43"/>
    <w:rsid w:val="00586EDE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10B33"/>
    <w:rsid w:val="006203EF"/>
    <w:rsid w:val="006251FE"/>
    <w:rsid w:val="00632FE7"/>
    <w:rsid w:val="00640393"/>
    <w:rsid w:val="00651C8F"/>
    <w:rsid w:val="00664481"/>
    <w:rsid w:val="00695924"/>
    <w:rsid w:val="006978D5"/>
    <w:rsid w:val="006A2A12"/>
    <w:rsid w:val="006A51D5"/>
    <w:rsid w:val="006A72F1"/>
    <w:rsid w:val="006C3B0E"/>
    <w:rsid w:val="006E58DC"/>
    <w:rsid w:val="006E7E4C"/>
    <w:rsid w:val="00701F8E"/>
    <w:rsid w:val="007129C5"/>
    <w:rsid w:val="00722E4D"/>
    <w:rsid w:val="00743DA9"/>
    <w:rsid w:val="00747429"/>
    <w:rsid w:val="00751641"/>
    <w:rsid w:val="0075690E"/>
    <w:rsid w:val="00761DC7"/>
    <w:rsid w:val="00762403"/>
    <w:rsid w:val="0076386A"/>
    <w:rsid w:val="00775426"/>
    <w:rsid w:val="007840B7"/>
    <w:rsid w:val="00784ACE"/>
    <w:rsid w:val="0078505E"/>
    <w:rsid w:val="00786C0F"/>
    <w:rsid w:val="0079378D"/>
    <w:rsid w:val="007D262A"/>
    <w:rsid w:val="007D3938"/>
    <w:rsid w:val="007D5800"/>
    <w:rsid w:val="007E285A"/>
    <w:rsid w:val="007E38F0"/>
    <w:rsid w:val="007E4736"/>
    <w:rsid w:val="007E786A"/>
    <w:rsid w:val="00800E61"/>
    <w:rsid w:val="00803E92"/>
    <w:rsid w:val="0080410A"/>
    <w:rsid w:val="00804BCB"/>
    <w:rsid w:val="00815F91"/>
    <w:rsid w:val="00822DDD"/>
    <w:rsid w:val="00825DE3"/>
    <w:rsid w:val="00826C2E"/>
    <w:rsid w:val="008410C0"/>
    <w:rsid w:val="00841921"/>
    <w:rsid w:val="00845C4C"/>
    <w:rsid w:val="00861CC1"/>
    <w:rsid w:val="00871EFF"/>
    <w:rsid w:val="0087323C"/>
    <w:rsid w:val="008759E3"/>
    <w:rsid w:val="0087714F"/>
    <w:rsid w:val="00880E04"/>
    <w:rsid w:val="0089248A"/>
    <w:rsid w:val="008B77A7"/>
    <w:rsid w:val="008C2125"/>
    <w:rsid w:val="008D75FD"/>
    <w:rsid w:val="008E6EB8"/>
    <w:rsid w:val="008F5ACD"/>
    <w:rsid w:val="00901542"/>
    <w:rsid w:val="0090379A"/>
    <w:rsid w:val="009108F3"/>
    <w:rsid w:val="00924FDC"/>
    <w:rsid w:val="00930E48"/>
    <w:rsid w:val="00931B72"/>
    <w:rsid w:val="009333A4"/>
    <w:rsid w:val="00933B16"/>
    <w:rsid w:val="00943967"/>
    <w:rsid w:val="00974102"/>
    <w:rsid w:val="0099015C"/>
    <w:rsid w:val="00993733"/>
    <w:rsid w:val="0099611B"/>
    <w:rsid w:val="00996764"/>
    <w:rsid w:val="009A729C"/>
    <w:rsid w:val="009B590E"/>
    <w:rsid w:val="009C57CA"/>
    <w:rsid w:val="009E25F0"/>
    <w:rsid w:val="009F7EB3"/>
    <w:rsid w:val="00A11128"/>
    <w:rsid w:val="00A24069"/>
    <w:rsid w:val="00A27111"/>
    <w:rsid w:val="00A27FAF"/>
    <w:rsid w:val="00A30741"/>
    <w:rsid w:val="00A32557"/>
    <w:rsid w:val="00A36297"/>
    <w:rsid w:val="00A432B9"/>
    <w:rsid w:val="00A45631"/>
    <w:rsid w:val="00A501A8"/>
    <w:rsid w:val="00A51778"/>
    <w:rsid w:val="00A64070"/>
    <w:rsid w:val="00A71C68"/>
    <w:rsid w:val="00A8260D"/>
    <w:rsid w:val="00A862E5"/>
    <w:rsid w:val="00A9664F"/>
    <w:rsid w:val="00AB66F8"/>
    <w:rsid w:val="00AC2C09"/>
    <w:rsid w:val="00AD35D3"/>
    <w:rsid w:val="00AF04D4"/>
    <w:rsid w:val="00B01E26"/>
    <w:rsid w:val="00B03346"/>
    <w:rsid w:val="00B114B7"/>
    <w:rsid w:val="00B15271"/>
    <w:rsid w:val="00B329EB"/>
    <w:rsid w:val="00B42AD3"/>
    <w:rsid w:val="00B51D80"/>
    <w:rsid w:val="00B70723"/>
    <w:rsid w:val="00B74BED"/>
    <w:rsid w:val="00B77C9B"/>
    <w:rsid w:val="00B83561"/>
    <w:rsid w:val="00B906BE"/>
    <w:rsid w:val="00BC6AC0"/>
    <w:rsid w:val="00BE17C4"/>
    <w:rsid w:val="00BE2B26"/>
    <w:rsid w:val="00BE4BF0"/>
    <w:rsid w:val="00BF3F59"/>
    <w:rsid w:val="00BF7936"/>
    <w:rsid w:val="00C01976"/>
    <w:rsid w:val="00C041AD"/>
    <w:rsid w:val="00C042B0"/>
    <w:rsid w:val="00C050E0"/>
    <w:rsid w:val="00C05BD6"/>
    <w:rsid w:val="00C201E6"/>
    <w:rsid w:val="00C21A7F"/>
    <w:rsid w:val="00C225BD"/>
    <w:rsid w:val="00C229F4"/>
    <w:rsid w:val="00C24CD7"/>
    <w:rsid w:val="00C34839"/>
    <w:rsid w:val="00C42CDF"/>
    <w:rsid w:val="00C453D4"/>
    <w:rsid w:val="00C6030A"/>
    <w:rsid w:val="00C61381"/>
    <w:rsid w:val="00C668FF"/>
    <w:rsid w:val="00C8221D"/>
    <w:rsid w:val="00C916E0"/>
    <w:rsid w:val="00CD6892"/>
    <w:rsid w:val="00CE5B25"/>
    <w:rsid w:val="00CF33EB"/>
    <w:rsid w:val="00CF615E"/>
    <w:rsid w:val="00D2481B"/>
    <w:rsid w:val="00D374E2"/>
    <w:rsid w:val="00D433B3"/>
    <w:rsid w:val="00D514CA"/>
    <w:rsid w:val="00D5787D"/>
    <w:rsid w:val="00D61122"/>
    <w:rsid w:val="00D96096"/>
    <w:rsid w:val="00D97CE7"/>
    <w:rsid w:val="00D97E43"/>
    <w:rsid w:val="00DA6C0F"/>
    <w:rsid w:val="00DD3A8E"/>
    <w:rsid w:val="00DE0FF3"/>
    <w:rsid w:val="00DE1445"/>
    <w:rsid w:val="00DE3D12"/>
    <w:rsid w:val="00DE4E74"/>
    <w:rsid w:val="00DE5079"/>
    <w:rsid w:val="00E04CAF"/>
    <w:rsid w:val="00E0780B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EF0D01"/>
    <w:rsid w:val="00EF6F61"/>
    <w:rsid w:val="00F00D02"/>
    <w:rsid w:val="00F026EC"/>
    <w:rsid w:val="00F05D7D"/>
    <w:rsid w:val="00F23756"/>
    <w:rsid w:val="00F26EFB"/>
    <w:rsid w:val="00F4088B"/>
    <w:rsid w:val="00F505CB"/>
    <w:rsid w:val="00F74866"/>
    <w:rsid w:val="00F8480D"/>
    <w:rsid w:val="00F92FA6"/>
    <w:rsid w:val="00FA3790"/>
    <w:rsid w:val="00FA47DD"/>
    <w:rsid w:val="00FB3F76"/>
    <w:rsid w:val="00FC490E"/>
    <w:rsid w:val="00FC6F1A"/>
    <w:rsid w:val="00FD7EBA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Predvolenpsmoodseku"/>
    <w:uiPriority w:val="22"/>
    <w:qFormat/>
    <w:rsid w:val="00A3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.sk/projekty/bienale-divadelnej-fotografie/aktualny-rocni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2</cp:revision>
  <cp:lastPrinted>2024-02-16T10:07:00Z</cp:lastPrinted>
  <dcterms:created xsi:type="dcterms:W3CDTF">2024-02-16T10:18:00Z</dcterms:created>
  <dcterms:modified xsi:type="dcterms:W3CDTF">2024-02-16T10:18:00Z</dcterms:modified>
</cp:coreProperties>
</file>