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345" w:rsidRPr="006F1345" w:rsidRDefault="006F1345" w:rsidP="00CF3CCF">
      <w:pPr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00E72">
        <w:rPr>
          <w:rFonts w:ascii="Times New Roman" w:hAnsi="Times New Roman" w:cs="Times New Roman"/>
          <w:b/>
          <w:sz w:val="32"/>
          <w:szCs w:val="32"/>
        </w:rPr>
        <w:t>Knižné novinky z Divadelného ústavu</w:t>
      </w:r>
    </w:p>
    <w:p w:rsidR="006F1345" w:rsidRPr="006F1345" w:rsidRDefault="006F1345" w:rsidP="00CF3CC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</w:t>
      </w:r>
      <w:r w:rsidRPr="002261D3">
        <w:rPr>
          <w:rFonts w:ascii="Times New Roman" w:hAnsi="Times New Roman" w:cs="Times New Roman"/>
          <w:b/>
          <w:sz w:val="28"/>
          <w:szCs w:val="28"/>
        </w:rPr>
        <w:t>poznajte pestrý svet divadelných znakov</w:t>
      </w:r>
      <w:r>
        <w:rPr>
          <w:rFonts w:ascii="Times New Roman" w:hAnsi="Times New Roman" w:cs="Times New Roman"/>
          <w:b/>
          <w:sz w:val="28"/>
          <w:szCs w:val="28"/>
        </w:rPr>
        <w:t xml:space="preserve"> s publikáciou</w:t>
      </w:r>
      <w:r w:rsidRPr="002261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261D3">
        <w:rPr>
          <w:rFonts w:ascii="Times New Roman" w:hAnsi="Times New Roman" w:cs="Times New Roman"/>
          <w:b/>
          <w:i/>
          <w:sz w:val="28"/>
          <w:szCs w:val="28"/>
        </w:rPr>
        <w:t>Čítať divadlo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00E72">
        <w:rPr>
          <w:rFonts w:ascii="Times New Roman" w:hAnsi="Times New Roman" w:cs="Times New Roman"/>
          <w:b/>
          <w:sz w:val="28"/>
          <w:szCs w:val="28"/>
        </w:rPr>
        <w:t xml:space="preserve"> a obzrite </w:t>
      </w:r>
      <w:r>
        <w:rPr>
          <w:rFonts w:ascii="Times New Roman" w:hAnsi="Times New Roman" w:cs="Times New Roman"/>
          <w:b/>
          <w:sz w:val="28"/>
          <w:szCs w:val="28"/>
        </w:rPr>
        <w:t>sa za uplynulým obdobím v</w:t>
      </w:r>
      <w:r w:rsidRPr="00900E72">
        <w:rPr>
          <w:rFonts w:ascii="Times New Roman" w:hAnsi="Times New Roman" w:cs="Times New Roman"/>
          <w:b/>
          <w:sz w:val="28"/>
          <w:szCs w:val="28"/>
        </w:rPr>
        <w:t> </w:t>
      </w:r>
      <w:r>
        <w:rPr>
          <w:rFonts w:ascii="Times New Roman" w:hAnsi="Times New Roman" w:cs="Times New Roman"/>
          <w:b/>
          <w:sz w:val="28"/>
          <w:szCs w:val="28"/>
        </w:rPr>
        <w:t>knihe</w:t>
      </w:r>
      <w:r w:rsidRPr="00900E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00E72">
        <w:rPr>
          <w:rFonts w:ascii="Times New Roman" w:hAnsi="Times New Roman" w:cs="Times New Roman"/>
          <w:b/>
          <w:i/>
          <w:sz w:val="28"/>
          <w:szCs w:val="28"/>
        </w:rPr>
        <w:t>Zrušené! Pre pandémiu nehráme</w:t>
      </w:r>
    </w:p>
    <w:p w:rsidR="006F1345" w:rsidRDefault="006F1345" w:rsidP="00CF3CC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1345" w:rsidRPr="002261D3" w:rsidRDefault="006F1345" w:rsidP="00CF3CC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/Bratislava, 18. 12. 2023/ </w:t>
      </w:r>
      <w:r w:rsidRPr="002261D3">
        <w:rPr>
          <w:rFonts w:ascii="Times New Roman" w:hAnsi="Times New Roman" w:cs="Times New Roman"/>
          <w:sz w:val="24"/>
          <w:szCs w:val="24"/>
        </w:rPr>
        <w:t xml:space="preserve">Čitatelia so záujmom o divadlo majú jedinečnú možnosť nahliadnuť do fascinujúceho sveta jeho znakov prostredníctvom publikácie </w:t>
      </w:r>
      <w:r w:rsidRPr="002261D3">
        <w:rPr>
          <w:rFonts w:ascii="Times New Roman" w:hAnsi="Times New Roman" w:cs="Times New Roman"/>
          <w:i/>
          <w:sz w:val="24"/>
          <w:szCs w:val="24"/>
        </w:rPr>
        <w:t>Čítať divadlo</w:t>
      </w:r>
      <w:r w:rsidRPr="002261D3">
        <w:rPr>
          <w:rFonts w:ascii="Times New Roman" w:hAnsi="Times New Roman" w:cs="Times New Roman"/>
          <w:sz w:val="24"/>
          <w:szCs w:val="24"/>
        </w:rPr>
        <w:t>. Autorka knihy</w:t>
      </w:r>
      <w:r>
        <w:rPr>
          <w:rFonts w:ascii="Times New Roman" w:hAnsi="Times New Roman" w:cs="Times New Roman"/>
          <w:sz w:val="24"/>
          <w:szCs w:val="24"/>
        </w:rPr>
        <w:t xml:space="preserve"> Anne </w:t>
      </w:r>
      <w:proofErr w:type="spellStart"/>
      <w:r>
        <w:rPr>
          <w:rFonts w:ascii="Times New Roman" w:hAnsi="Times New Roman" w:cs="Times New Roman"/>
          <w:sz w:val="24"/>
          <w:szCs w:val="24"/>
        </w:rPr>
        <w:t>Ubersfeld</w:t>
      </w:r>
      <w:proofErr w:type="spellEnd"/>
      <w:r w:rsidRPr="002261D3">
        <w:rPr>
          <w:rFonts w:ascii="Times New Roman" w:hAnsi="Times New Roman" w:cs="Times New Roman"/>
          <w:sz w:val="24"/>
          <w:szCs w:val="24"/>
        </w:rPr>
        <w:t xml:space="preserve">, významná predstaviteľka </w:t>
      </w:r>
      <w:r>
        <w:rPr>
          <w:rFonts w:ascii="Times New Roman" w:hAnsi="Times New Roman" w:cs="Times New Roman"/>
          <w:sz w:val="24"/>
          <w:szCs w:val="24"/>
        </w:rPr>
        <w:t xml:space="preserve">teatrológie a divadelnej </w:t>
      </w:r>
      <w:proofErr w:type="spellStart"/>
      <w:r>
        <w:rPr>
          <w:rFonts w:ascii="Times New Roman" w:hAnsi="Times New Roman" w:cs="Times New Roman"/>
          <w:sz w:val="24"/>
          <w:szCs w:val="24"/>
        </w:rPr>
        <w:t>semiológie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261D3">
        <w:rPr>
          <w:rFonts w:ascii="Times New Roman" w:hAnsi="Times New Roman" w:cs="Times New Roman"/>
          <w:sz w:val="24"/>
          <w:szCs w:val="24"/>
        </w:rPr>
        <w:t xml:space="preserve">hovorí o divadelnej činnosti ako o tvorbe systémov znakov, ktoré ponúkajú zmysel len jedny vo vzťahu k druhým. Publikácia môže pomôcť hlbšie porozumieť nielen týmto systémom a ich vzájomnému prepojeniu, ale aj samotnému divadlu, ktorého tvorcovia sa svojmu publiku prihovárajú práve prostredníctvom pestrých znakových systémov. Publikáciu A. </w:t>
      </w:r>
      <w:proofErr w:type="spellStart"/>
      <w:r w:rsidRPr="002261D3">
        <w:rPr>
          <w:rFonts w:ascii="Times New Roman" w:hAnsi="Times New Roman" w:cs="Times New Roman"/>
          <w:sz w:val="24"/>
          <w:szCs w:val="24"/>
        </w:rPr>
        <w:t>Ubersefld</w:t>
      </w:r>
      <w:proofErr w:type="spellEnd"/>
      <w:r w:rsidRPr="002261D3">
        <w:rPr>
          <w:rFonts w:ascii="Times New Roman" w:hAnsi="Times New Roman" w:cs="Times New Roman"/>
          <w:sz w:val="24"/>
          <w:szCs w:val="24"/>
        </w:rPr>
        <w:t xml:space="preserve">: </w:t>
      </w:r>
      <w:r w:rsidRPr="002261D3">
        <w:rPr>
          <w:rFonts w:ascii="Times New Roman" w:hAnsi="Times New Roman" w:cs="Times New Roman"/>
          <w:i/>
          <w:sz w:val="24"/>
          <w:szCs w:val="24"/>
        </w:rPr>
        <w:t xml:space="preserve">Čítať divadlo, </w:t>
      </w:r>
      <w:r w:rsidRPr="002261D3">
        <w:rPr>
          <w:rFonts w:ascii="Times New Roman" w:hAnsi="Times New Roman" w:cs="Times New Roman"/>
          <w:sz w:val="24"/>
          <w:szCs w:val="24"/>
        </w:rPr>
        <w:t>ktorú</w:t>
      </w:r>
      <w:r w:rsidRPr="002261D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261D3">
        <w:rPr>
          <w:rFonts w:ascii="Times New Roman" w:hAnsi="Times New Roman" w:cs="Times New Roman"/>
          <w:sz w:val="24"/>
          <w:szCs w:val="24"/>
        </w:rPr>
        <w:t xml:space="preserve">nedávno vydal Divadelný ústav, z francúzskych originálov preložili Mária </w:t>
      </w:r>
      <w:proofErr w:type="spellStart"/>
      <w:r w:rsidRPr="002261D3">
        <w:rPr>
          <w:rFonts w:ascii="Times New Roman" w:hAnsi="Times New Roman" w:cs="Times New Roman"/>
          <w:sz w:val="24"/>
          <w:szCs w:val="24"/>
        </w:rPr>
        <w:t>Krasnohorská</w:t>
      </w:r>
      <w:proofErr w:type="spellEnd"/>
      <w:r w:rsidRPr="002261D3">
        <w:rPr>
          <w:rFonts w:ascii="Times New Roman" w:hAnsi="Times New Roman" w:cs="Times New Roman"/>
          <w:sz w:val="24"/>
          <w:szCs w:val="24"/>
        </w:rPr>
        <w:t xml:space="preserve"> a Soňa Šimková. </w:t>
      </w:r>
    </w:p>
    <w:p w:rsidR="006F1345" w:rsidRDefault="006F1345" w:rsidP="00CF3CC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Pr="002261D3">
        <w:rPr>
          <w:rFonts w:ascii="Times New Roman" w:hAnsi="Times New Roman" w:cs="Times New Roman"/>
          <w:sz w:val="24"/>
          <w:szCs w:val="24"/>
        </w:rPr>
        <w:t xml:space="preserve">Publikácia sa akiste stane </w:t>
      </w:r>
      <w:r>
        <w:rPr>
          <w:rFonts w:ascii="Times New Roman" w:hAnsi="Times New Roman" w:cs="Times New Roman"/>
          <w:sz w:val="24"/>
          <w:szCs w:val="24"/>
        </w:rPr>
        <w:t xml:space="preserve">učebnicou, </w:t>
      </w:r>
      <w:r w:rsidRPr="002261D3">
        <w:rPr>
          <w:rFonts w:ascii="Times New Roman" w:hAnsi="Times New Roman" w:cs="Times New Roman"/>
          <w:sz w:val="24"/>
          <w:szCs w:val="24"/>
        </w:rPr>
        <w:t>vítanou učebnicou pre rôzne odbory v literárnych, divadelných a sociálnych vedách,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2261D3">
        <w:rPr>
          <w:rFonts w:ascii="Times New Roman" w:hAnsi="Times New Roman" w:cs="Times New Roman"/>
          <w:sz w:val="24"/>
          <w:szCs w:val="24"/>
        </w:rPr>
        <w:t xml:space="preserve"> povedala </w:t>
      </w:r>
      <w:r>
        <w:rPr>
          <w:rFonts w:ascii="Times New Roman" w:hAnsi="Times New Roman" w:cs="Times New Roman"/>
          <w:sz w:val="24"/>
          <w:szCs w:val="24"/>
        </w:rPr>
        <w:t>S. Šimková, ktorá spolu s</w:t>
      </w:r>
      <w:r w:rsidRPr="002261D3">
        <w:rPr>
          <w:rFonts w:ascii="Times New Roman" w:hAnsi="Times New Roman" w:cs="Times New Roman"/>
          <w:sz w:val="24"/>
          <w:szCs w:val="24"/>
        </w:rPr>
        <w:t> Máriou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Krasnohorskou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knihu predstavila</w:t>
      </w:r>
      <w:r w:rsidRPr="002261D3">
        <w:rPr>
          <w:rFonts w:ascii="Times New Roman" w:hAnsi="Times New Roman" w:cs="Times New Roman"/>
          <w:sz w:val="24"/>
          <w:szCs w:val="24"/>
        </w:rPr>
        <w:t xml:space="preserve"> počas slávnostnej prezentácie publikácie v priestoroch Francúzskeho inštitútu na Slovensku v utorok 12. decembra.</w:t>
      </w:r>
      <w:r>
        <w:rPr>
          <w:rFonts w:ascii="Times New Roman" w:hAnsi="Times New Roman" w:cs="Times New Roman"/>
          <w:sz w:val="24"/>
          <w:szCs w:val="24"/>
        </w:rPr>
        <w:t xml:space="preserve"> „</w:t>
      </w:r>
      <w:r w:rsidRPr="002261D3">
        <w:rPr>
          <w:rFonts w:ascii="Times New Roman" w:hAnsi="Times New Roman" w:cs="Times New Roman"/>
          <w:sz w:val="24"/>
          <w:szCs w:val="24"/>
        </w:rPr>
        <w:t xml:space="preserve">Dielo </w:t>
      </w:r>
      <w:r w:rsidRPr="00B2409F">
        <w:rPr>
          <w:rFonts w:ascii="Times New Roman" w:hAnsi="Times New Roman" w:cs="Times New Roman"/>
          <w:i/>
          <w:sz w:val="24"/>
          <w:szCs w:val="24"/>
        </w:rPr>
        <w:t>Čítať divadlo</w:t>
      </w:r>
      <w:r w:rsidRPr="002261D3">
        <w:rPr>
          <w:rFonts w:ascii="Times New Roman" w:hAnsi="Times New Roman" w:cs="Times New Roman"/>
          <w:sz w:val="24"/>
          <w:szCs w:val="24"/>
        </w:rPr>
        <w:t xml:space="preserve"> je dnes klasikou, ale v dobe svojho vzniku v roku 1977 to bolo naozaj veľmi originálne a prelomové dielo, priam pionierske. Anne </w:t>
      </w:r>
      <w:proofErr w:type="spellStart"/>
      <w:r w:rsidRPr="002261D3">
        <w:rPr>
          <w:rFonts w:ascii="Times New Roman" w:hAnsi="Times New Roman" w:cs="Times New Roman"/>
          <w:sz w:val="24"/>
          <w:szCs w:val="24"/>
        </w:rPr>
        <w:t>Ubersfeldová</w:t>
      </w:r>
      <w:proofErr w:type="spellEnd"/>
      <w:r w:rsidRPr="002261D3">
        <w:rPr>
          <w:rFonts w:ascii="Times New Roman" w:hAnsi="Times New Roman" w:cs="Times New Roman"/>
          <w:sz w:val="24"/>
          <w:szCs w:val="24"/>
        </w:rPr>
        <w:t xml:space="preserve"> stavia na teoretických poznaniach z oblasti lingvistiky, </w:t>
      </w:r>
      <w:proofErr w:type="spellStart"/>
      <w:r w:rsidRPr="002261D3">
        <w:rPr>
          <w:rFonts w:ascii="Times New Roman" w:hAnsi="Times New Roman" w:cs="Times New Roman"/>
          <w:sz w:val="24"/>
          <w:szCs w:val="24"/>
        </w:rPr>
        <w:t>semiológie</w:t>
      </w:r>
      <w:proofErr w:type="spellEnd"/>
      <w:r w:rsidRPr="002261D3">
        <w:rPr>
          <w:rFonts w:ascii="Times New Roman" w:hAnsi="Times New Roman" w:cs="Times New Roman"/>
          <w:sz w:val="24"/>
          <w:szCs w:val="24"/>
        </w:rPr>
        <w:t>, ale aj psychoanalýzy. Zaoberá sa štrukturálnymi analýzami divadelného textu aj jeho scénic</w:t>
      </w:r>
      <w:r>
        <w:rPr>
          <w:rFonts w:ascii="Times New Roman" w:hAnsi="Times New Roman" w:cs="Times New Roman"/>
          <w:sz w:val="24"/>
          <w:szCs w:val="24"/>
        </w:rPr>
        <w:t xml:space="preserve">kým predvedením,“ </w:t>
      </w:r>
      <w:r w:rsidRPr="002261D3">
        <w:rPr>
          <w:rFonts w:ascii="Times New Roman" w:hAnsi="Times New Roman" w:cs="Times New Roman"/>
          <w:sz w:val="24"/>
          <w:szCs w:val="24"/>
        </w:rPr>
        <w:t xml:space="preserve">doplnila </w:t>
      </w:r>
      <w:r>
        <w:rPr>
          <w:rFonts w:ascii="Times New Roman" w:hAnsi="Times New Roman" w:cs="Times New Roman"/>
          <w:sz w:val="24"/>
          <w:szCs w:val="24"/>
        </w:rPr>
        <w:t>M.</w:t>
      </w:r>
      <w:r w:rsidRPr="002261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1D3">
        <w:rPr>
          <w:rFonts w:ascii="Times New Roman" w:hAnsi="Times New Roman" w:cs="Times New Roman"/>
          <w:sz w:val="24"/>
          <w:szCs w:val="24"/>
        </w:rPr>
        <w:t>Krasnohorská</w:t>
      </w:r>
      <w:proofErr w:type="spellEnd"/>
      <w:r w:rsidRPr="002261D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1345" w:rsidRDefault="006F1345" w:rsidP="00CF3CC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C52">
        <w:rPr>
          <w:rFonts w:ascii="Times New Roman" w:hAnsi="Times New Roman" w:cs="Times New Roman"/>
          <w:sz w:val="24"/>
          <w:szCs w:val="24"/>
        </w:rPr>
        <w:t>Ďalšou novinkou, ktorú v predvianočnom čase vydal Divadelný ústav</w:t>
      </w:r>
      <w:r>
        <w:rPr>
          <w:rFonts w:ascii="Times New Roman" w:hAnsi="Times New Roman" w:cs="Times New Roman"/>
          <w:sz w:val="24"/>
          <w:szCs w:val="24"/>
        </w:rPr>
        <w:t xml:space="preserve"> v edícii Slovenské divadlo</w:t>
      </w:r>
      <w:r w:rsidRPr="00243C52">
        <w:rPr>
          <w:rFonts w:ascii="Times New Roman" w:hAnsi="Times New Roman" w:cs="Times New Roman"/>
          <w:sz w:val="24"/>
          <w:szCs w:val="24"/>
        </w:rPr>
        <w:t xml:space="preserve">, je kniha o slovenských divadlách počas pandémie vírusu covid-19.  Jej cieľom je uchovať v pamäti obdobie, ktoré by sme radšej nezažili. Zároveň ju možno chápať aj ako dôkaz sily umenia, ktoré nám v ťažkých časoch prinášalo nádej a posolstvo spolupatričnosti. Kniha </w:t>
      </w:r>
      <w:r w:rsidRPr="00900E72">
        <w:rPr>
          <w:rFonts w:ascii="Times New Roman" w:hAnsi="Times New Roman" w:cs="Times New Roman"/>
          <w:i/>
          <w:sz w:val="24"/>
          <w:szCs w:val="24"/>
        </w:rPr>
        <w:t>Zrušené! Pre pandémiu nehráme</w:t>
      </w:r>
      <w:r w:rsidRPr="00243C52">
        <w:rPr>
          <w:rFonts w:ascii="Times New Roman" w:hAnsi="Times New Roman" w:cs="Times New Roman"/>
          <w:sz w:val="24"/>
          <w:szCs w:val="24"/>
        </w:rPr>
        <w:t xml:space="preserve"> dokumentuje vynútenú </w:t>
      </w:r>
      <w:proofErr w:type="spellStart"/>
      <w:r w:rsidRPr="00243C52">
        <w:rPr>
          <w:rFonts w:ascii="Times New Roman" w:hAnsi="Times New Roman" w:cs="Times New Roman"/>
          <w:sz w:val="24"/>
          <w:szCs w:val="24"/>
        </w:rPr>
        <w:t>pandemickú</w:t>
      </w:r>
      <w:proofErr w:type="spellEnd"/>
      <w:r w:rsidRPr="00243C52">
        <w:rPr>
          <w:rFonts w:ascii="Times New Roman" w:hAnsi="Times New Roman" w:cs="Times New Roman"/>
          <w:sz w:val="24"/>
          <w:szCs w:val="24"/>
        </w:rPr>
        <w:t xml:space="preserve"> prestávku v slovenských divadlách, zachytáva spôsoby, akými sa divadlá v čase </w:t>
      </w:r>
      <w:proofErr w:type="spellStart"/>
      <w:r w:rsidRPr="00243C52">
        <w:rPr>
          <w:rFonts w:ascii="Times New Roman" w:hAnsi="Times New Roman" w:cs="Times New Roman"/>
          <w:sz w:val="24"/>
          <w:szCs w:val="24"/>
        </w:rPr>
        <w:t>lockdownu</w:t>
      </w:r>
      <w:proofErr w:type="spellEnd"/>
      <w:r w:rsidRPr="00243C52">
        <w:rPr>
          <w:rFonts w:ascii="Times New Roman" w:hAnsi="Times New Roman" w:cs="Times New Roman"/>
          <w:sz w:val="24"/>
          <w:szCs w:val="24"/>
        </w:rPr>
        <w:t xml:space="preserve"> dostávali k divákovi a prináša svedectvá divadelníkov a divadelníčok, ktorí ako dobrovoľníci pomáhali v nemocniciach či testovacích strediskách. </w:t>
      </w:r>
      <w:r>
        <w:rPr>
          <w:rFonts w:ascii="Times New Roman" w:hAnsi="Times New Roman" w:cs="Times New Roman"/>
          <w:sz w:val="24"/>
          <w:szCs w:val="24"/>
        </w:rPr>
        <w:t>Autorkami a autormi textov sú</w:t>
      </w:r>
      <w:r w:rsidRPr="00243C52">
        <w:rPr>
          <w:rFonts w:ascii="Times New Roman" w:hAnsi="Times New Roman" w:cs="Times New Roman"/>
          <w:sz w:val="24"/>
          <w:szCs w:val="24"/>
        </w:rPr>
        <w:t xml:space="preserve"> Maria </w:t>
      </w:r>
      <w:proofErr w:type="spellStart"/>
      <w:r w:rsidRPr="00243C52">
        <w:rPr>
          <w:rFonts w:ascii="Times New Roman" w:hAnsi="Times New Roman" w:cs="Times New Roman"/>
          <w:sz w:val="24"/>
          <w:szCs w:val="24"/>
        </w:rPr>
        <w:t>Ristani</w:t>
      </w:r>
      <w:proofErr w:type="spellEnd"/>
      <w:r w:rsidRPr="00243C52">
        <w:rPr>
          <w:rFonts w:ascii="Times New Roman" w:hAnsi="Times New Roman" w:cs="Times New Roman"/>
          <w:sz w:val="24"/>
          <w:szCs w:val="24"/>
        </w:rPr>
        <w:t xml:space="preserve">, Matúš Bieščad, Katarína </w:t>
      </w:r>
      <w:proofErr w:type="spellStart"/>
      <w:r w:rsidRPr="00243C52">
        <w:rPr>
          <w:rFonts w:ascii="Times New Roman" w:hAnsi="Times New Roman" w:cs="Times New Roman"/>
          <w:sz w:val="24"/>
          <w:szCs w:val="24"/>
        </w:rPr>
        <w:t>Kövesdi</w:t>
      </w:r>
      <w:proofErr w:type="spellEnd"/>
      <w:r w:rsidRPr="00243C52">
        <w:rPr>
          <w:rFonts w:ascii="Times New Roman" w:hAnsi="Times New Roman" w:cs="Times New Roman"/>
          <w:sz w:val="24"/>
          <w:szCs w:val="24"/>
        </w:rPr>
        <w:t xml:space="preserve"> Cvečková, Miroslava</w:t>
      </w:r>
      <w:r>
        <w:rPr>
          <w:rFonts w:ascii="Times New Roman" w:hAnsi="Times New Roman" w:cs="Times New Roman"/>
          <w:sz w:val="24"/>
          <w:szCs w:val="24"/>
        </w:rPr>
        <w:t xml:space="preserve"> Košťálová, Veronika </w:t>
      </w:r>
      <w:proofErr w:type="spellStart"/>
      <w:r>
        <w:rPr>
          <w:rFonts w:ascii="Times New Roman" w:hAnsi="Times New Roman" w:cs="Times New Roman"/>
          <w:sz w:val="24"/>
          <w:szCs w:val="24"/>
        </w:rPr>
        <w:t>Kolejáková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243C52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Ďalej textami prispeli </w:t>
      </w:r>
      <w:r w:rsidRPr="00243C52">
        <w:rPr>
          <w:rFonts w:ascii="Times New Roman" w:hAnsi="Times New Roman" w:cs="Times New Roman"/>
          <w:sz w:val="24"/>
          <w:szCs w:val="24"/>
        </w:rPr>
        <w:t xml:space="preserve">Darina Kárová, Dušan Poliščák, Monika </w:t>
      </w:r>
      <w:proofErr w:type="spellStart"/>
      <w:r w:rsidRPr="00243C52">
        <w:rPr>
          <w:rFonts w:ascii="Times New Roman" w:hAnsi="Times New Roman" w:cs="Times New Roman"/>
          <w:sz w:val="24"/>
          <w:szCs w:val="24"/>
        </w:rPr>
        <w:t>Michnová</w:t>
      </w:r>
      <w:proofErr w:type="spellEnd"/>
      <w:r w:rsidRPr="00243C52">
        <w:rPr>
          <w:rFonts w:ascii="Times New Roman" w:hAnsi="Times New Roman" w:cs="Times New Roman"/>
          <w:sz w:val="24"/>
          <w:szCs w:val="24"/>
        </w:rPr>
        <w:t xml:space="preserve">, Uršuľa Turčanová, Miroslava </w:t>
      </w:r>
      <w:proofErr w:type="spellStart"/>
      <w:r w:rsidRPr="00243C52">
        <w:rPr>
          <w:rFonts w:ascii="Times New Roman" w:hAnsi="Times New Roman" w:cs="Times New Roman"/>
          <w:sz w:val="24"/>
          <w:szCs w:val="24"/>
        </w:rPr>
        <w:t>Kovářová</w:t>
      </w:r>
      <w:proofErr w:type="spellEnd"/>
      <w:r w:rsidRPr="00243C52">
        <w:rPr>
          <w:rFonts w:ascii="Times New Roman" w:hAnsi="Times New Roman" w:cs="Times New Roman"/>
          <w:sz w:val="24"/>
          <w:szCs w:val="24"/>
        </w:rPr>
        <w:t xml:space="preserve">, Katarína </w:t>
      </w:r>
      <w:proofErr w:type="spellStart"/>
      <w:r w:rsidRPr="00243C52">
        <w:rPr>
          <w:rFonts w:ascii="Times New Roman" w:hAnsi="Times New Roman" w:cs="Times New Roman"/>
          <w:sz w:val="24"/>
          <w:szCs w:val="24"/>
        </w:rPr>
        <w:t>Figula</w:t>
      </w:r>
      <w:proofErr w:type="spellEnd"/>
      <w:r w:rsidRPr="00243C52">
        <w:rPr>
          <w:rFonts w:ascii="Times New Roman" w:hAnsi="Times New Roman" w:cs="Times New Roman"/>
          <w:sz w:val="24"/>
          <w:szCs w:val="24"/>
        </w:rPr>
        <w:t xml:space="preserve">, Michaela </w:t>
      </w:r>
      <w:proofErr w:type="spellStart"/>
      <w:r w:rsidRPr="00243C52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ašte</w:t>
      </w:r>
      <w:r w:rsidRPr="00243C52">
        <w:rPr>
          <w:rFonts w:ascii="Times New Roman" w:hAnsi="Times New Roman" w:cs="Times New Roman"/>
          <w:sz w:val="24"/>
          <w:szCs w:val="24"/>
        </w:rPr>
        <w:t>ková</w:t>
      </w:r>
      <w:proofErr w:type="spellEnd"/>
      <w:r w:rsidRPr="00243C52">
        <w:rPr>
          <w:rFonts w:ascii="Times New Roman" w:hAnsi="Times New Roman" w:cs="Times New Roman"/>
          <w:sz w:val="24"/>
          <w:szCs w:val="24"/>
        </w:rPr>
        <w:t xml:space="preserve">, Michal Németh, Iveta </w:t>
      </w:r>
      <w:proofErr w:type="spellStart"/>
      <w:r w:rsidRPr="00243C52">
        <w:rPr>
          <w:rFonts w:ascii="Times New Roman" w:hAnsi="Times New Roman" w:cs="Times New Roman"/>
          <w:sz w:val="24"/>
          <w:szCs w:val="24"/>
        </w:rPr>
        <w:t>Škripková</w:t>
      </w:r>
      <w:proofErr w:type="spellEnd"/>
      <w:r w:rsidRPr="00243C52">
        <w:rPr>
          <w:rFonts w:ascii="Times New Roman" w:hAnsi="Times New Roman" w:cs="Times New Roman"/>
          <w:sz w:val="24"/>
          <w:szCs w:val="24"/>
        </w:rPr>
        <w:t>, Miriam Kičiňová,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3C52">
        <w:rPr>
          <w:rFonts w:ascii="Times New Roman" w:hAnsi="Times New Roman" w:cs="Times New Roman"/>
          <w:sz w:val="24"/>
          <w:szCs w:val="24"/>
        </w:rPr>
        <w:t xml:space="preserve">Martin Kusenda, Andrea Sabová a Marián Viskup, Lucia </w:t>
      </w:r>
      <w:proofErr w:type="spellStart"/>
      <w:r w:rsidRPr="00243C52">
        <w:rPr>
          <w:rFonts w:ascii="Times New Roman" w:hAnsi="Times New Roman" w:cs="Times New Roman"/>
          <w:sz w:val="24"/>
          <w:szCs w:val="24"/>
        </w:rPr>
        <w:t>Faltinová</w:t>
      </w:r>
      <w:proofErr w:type="spellEnd"/>
      <w:r w:rsidRPr="00243C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43C52">
        <w:rPr>
          <w:rFonts w:ascii="Times New Roman" w:hAnsi="Times New Roman" w:cs="Times New Roman"/>
          <w:sz w:val="24"/>
          <w:szCs w:val="24"/>
        </w:rPr>
        <w:t>Saša</w:t>
      </w:r>
      <w:proofErr w:type="spellEnd"/>
      <w:r w:rsidRPr="00243C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3C52">
        <w:rPr>
          <w:rFonts w:ascii="Times New Roman" w:hAnsi="Times New Roman" w:cs="Times New Roman"/>
          <w:sz w:val="24"/>
          <w:szCs w:val="24"/>
        </w:rPr>
        <w:t>Sarvašová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F1345" w:rsidRDefault="006F1345" w:rsidP="00CF3CCF">
      <w:pPr>
        <w:spacing w:line="276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„Čitatelia sa </w:t>
      </w:r>
      <w:r w:rsidRPr="00A53A6E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 publikácii </w:t>
      </w:r>
      <w:r w:rsidRPr="00A53A6E">
        <w:rPr>
          <w:rFonts w:ascii="Times New Roman" w:hAnsi="Times New Roman" w:cs="Times New Roman"/>
          <w:i/>
          <w:sz w:val="24"/>
          <w:szCs w:val="24"/>
        </w:rPr>
        <w:t>Zrušené! Pre pandémiu nehráme</w:t>
      </w:r>
      <w:r w:rsidRPr="00A53A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dostanú aj do zákulisia konania divadelných festivalov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sk-SK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Dozviete sa, akým spôsobom</w:t>
      </w:r>
      <w:r w:rsidRPr="00A53A6E">
        <w:rPr>
          <w:rFonts w:ascii="Times New Roman" w:hAnsi="Times New Roman" w:cs="Times New Roman"/>
          <w:sz w:val="24"/>
          <w:szCs w:val="24"/>
        </w:rPr>
        <w:t xml:space="preserve"> </w:t>
      </w:r>
      <w:r w:rsidRPr="00A53A6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sk-SK"/>
        </w:rPr>
        <w:t xml:space="preserve">zasiahla pandémia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sk-SK"/>
        </w:rPr>
        <w:t xml:space="preserve">do organizácie konania festivalov či </w:t>
      </w:r>
      <w:r w:rsidRPr="00A53A6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sk-SK"/>
        </w:rPr>
        <w:t>a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sk-SK"/>
        </w:rPr>
        <w:t>ko</w:t>
      </w:r>
      <w:r w:rsidRPr="00A53A6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sk-SK"/>
        </w:rPr>
        <w:t>ovplyvnila</w:t>
      </w:r>
      <w:r w:rsidRPr="00A53A6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sk-SK"/>
        </w:rPr>
        <w:t xml:space="preserve">celkovú </w:t>
      </w:r>
      <w:r w:rsidRPr="00A53A6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sk-SK"/>
        </w:rPr>
        <w:t>dramaturgiu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sk-SK"/>
        </w:rPr>
        <w:t>,“ približuje Miroslava Košťálová z kolektívu autorov a autoriek, ktorá robila</w:t>
      </w:r>
      <w:r>
        <w:rPr>
          <w:rFonts w:ascii="Times New Roman" w:hAnsi="Times New Roman" w:cs="Times New Roman"/>
          <w:sz w:val="24"/>
          <w:szCs w:val="24"/>
        </w:rPr>
        <w:t xml:space="preserve"> rozhovory s riaditeľmi a riaditeľkami viacerých divadelných festivalov ako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sk-SK"/>
        </w:rPr>
        <w:t xml:space="preserve">Nová dráma/New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sk-SK"/>
        </w:rPr>
        <w:t>Drama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sk-SK"/>
        </w:rPr>
        <w:t>, Divadelná Nitra, Dotyky a spojenia, Bábkarská Bystrica a ďalších.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sk-SK"/>
        </w:rPr>
        <w:t xml:space="preserve">„Určite chcem vyzdvihnúť nezlomnosť, vytrvalosť a pokoru, ktorá vyplýva z odpovedí. Rozhovory sú dôkazom toho, že hoci pandémia zasiahla do našich životov, v konečnom dôsledku nás urobila silnejších a naučili sme sa v mori negatív ešte viac hľadať pozitíva,“ uzatvára spoluautorka publikácie. </w:t>
      </w:r>
    </w:p>
    <w:p w:rsidR="00CF3CCF" w:rsidRDefault="00CF3CCF" w:rsidP="00CF3CCF">
      <w:pPr>
        <w:spacing w:line="276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sk-SK"/>
        </w:rPr>
      </w:pPr>
    </w:p>
    <w:p w:rsidR="00CF3CCF" w:rsidRPr="00CF3CCF" w:rsidRDefault="004249CE" w:rsidP="00CF3CCF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sk-SK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sk-SK"/>
        </w:rPr>
        <w:t xml:space="preserve">Ďalšie knižné </w:t>
      </w:r>
      <w:r w:rsidR="00EB69A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sk-SK"/>
        </w:rPr>
        <w:t>tipy z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sk-SK"/>
        </w:rPr>
        <w:t xml:space="preserve"> Divadelného ústavu</w:t>
      </w:r>
    </w:p>
    <w:p w:rsidR="002C0E37" w:rsidRDefault="00CF3CCF" w:rsidP="00CF3CC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Divadelný ústav v decembri</w:t>
      </w:r>
      <w:r w:rsidR="006F1345" w:rsidRPr="00CF3CCF">
        <w:rPr>
          <w:rFonts w:ascii="Times New Roman" w:hAnsi="Times New Roman" w:cs="Times New Roman"/>
          <w:sz w:val="24"/>
          <w:szCs w:val="24"/>
        </w:rPr>
        <w:t xml:space="preserve"> vydal </w:t>
      </w:r>
      <w:r>
        <w:rPr>
          <w:rFonts w:ascii="Times New Roman" w:hAnsi="Times New Roman" w:cs="Times New Roman"/>
          <w:sz w:val="24"/>
          <w:szCs w:val="24"/>
        </w:rPr>
        <w:t xml:space="preserve">aj netradičný </w:t>
      </w:r>
      <w:r w:rsidRPr="00CF3CCF">
        <w:rPr>
          <w:rFonts w:ascii="Times New Roman" w:hAnsi="Times New Roman" w:cs="Times New Roman"/>
          <w:sz w:val="24"/>
          <w:szCs w:val="24"/>
        </w:rPr>
        <w:t xml:space="preserve">výstavný stolový kalendár s názvom </w:t>
      </w:r>
      <w:r w:rsidRPr="00CF3CCF">
        <w:rPr>
          <w:rFonts w:ascii="Times New Roman" w:hAnsi="Times New Roman" w:cs="Times New Roman"/>
          <w:i/>
          <w:sz w:val="24"/>
          <w:szCs w:val="24"/>
        </w:rPr>
        <w:t>20 rokov cesty do Stanice</w:t>
      </w:r>
      <w:r w:rsidRPr="00CF3CCF">
        <w:rPr>
          <w:rFonts w:ascii="Times New Roman" w:hAnsi="Times New Roman" w:cs="Times New Roman"/>
          <w:sz w:val="24"/>
          <w:szCs w:val="24"/>
        </w:rPr>
        <w:t xml:space="preserve">. Zachytáva míľniky a časové obdobia, ktoré formovali </w:t>
      </w:r>
      <w:r w:rsidRPr="00CF3CCF">
        <w:rPr>
          <w:rFonts w:ascii="Times New Roman" w:hAnsi="Times New Roman" w:cs="Times New Roman"/>
          <w:b/>
          <w:bCs/>
          <w:sz w:val="24"/>
          <w:szCs w:val="24"/>
        </w:rPr>
        <w:t>multifunkčný nezávislý priestor</w:t>
      </w:r>
      <w:r w:rsidRPr="00CF3CCF">
        <w:rPr>
          <w:rFonts w:ascii="Times New Roman" w:hAnsi="Times New Roman" w:cs="Times New Roman"/>
          <w:b/>
          <w:bCs/>
          <w:sz w:val="24"/>
          <w:szCs w:val="24"/>
        </w:rPr>
        <w:t xml:space="preserve"> Stanica Žilina-Záriečie</w:t>
      </w:r>
      <w:r w:rsidR="004249CE">
        <w:rPr>
          <w:rFonts w:ascii="Times New Roman" w:hAnsi="Times New Roman" w:cs="Times New Roman"/>
          <w:b/>
          <w:bCs/>
          <w:sz w:val="24"/>
          <w:szCs w:val="24"/>
        </w:rPr>
        <w:t xml:space="preserve"> pri príležitosti 20 rokov od založenia Stanice</w:t>
      </w:r>
      <w:r>
        <w:rPr>
          <w:rFonts w:ascii="Times New Roman" w:hAnsi="Times New Roman" w:cs="Times New Roman"/>
          <w:sz w:val="24"/>
          <w:szCs w:val="24"/>
        </w:rPr>
        <w:t>.</w:t>
      </w:r>
      <w:r w:rsidR="002C0E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3CCF" w:rsidRPr="00CF3CCF" w:rsidRDefault="002C0E37" w:rsidP="00CF3CC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CF3CCF" w:rsidRPr="00CF3CCF">
        <w:rPr>
          <w:rFonts w:ascii="Times New Roman" w:hAnsi="Times New Roman" w:cs="Times New Roman"/>
          <w:sz w:val="24"/>
          <w:szCs w:val="24"/>
        </w:rPr>
        <w:t xml:space="preserve">a náš knižný trh </w:t>
      </w:r>
      <w:r w:rsidR="00FA7226">
        <w:rPr>
          <w:rFonts w:ascii="Times New Roman" w:hAnsi="Times New Roman" w:cs="Times New Roman"/>
          <w:sz w:val="24"/>
          <w:szCs w:val="24"/>
        </w:rPr>
        <w:t>práve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3CCF" w:rsidRPr="00CF3CCF">
        <w:rPr>
          <w:rFonts w:ascii="Times New Roman" w:hAnsi="Times New Roman" w:cs="Times New Roman"/>
          <w:sz w:val="24"/>
          <w:szCs w:val="24"/>
        </w:rPr>
        <w:t>prichádza</w:t>
      </w:r>
      <w:r w:rsidR="00FA7226">
        <w:rPr>
          <w:rFonts w:ascii="Times New Roman" w:hAnsi="Times New Roman" w:cs="Times New Roman"/>
          <w:sz w:val="24"/>
          <w:szCs w:val="24"/>
        </w:rPr>
        <w:t xml:space="preserve"> aj</w:t>
      </w:r>
      <w:r w:rsidR="00CF3CCF" w:rsidRPr="00CF3C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jedna z najočakávanejších divadelných publikácií v tomto roku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:</w:t>
      </w:r>
      <w:r w:rsidR="00CF3CCF" w:rsidRPr="00CF3CCF">
        <w:rPr>
          <w:rFonts w:ascii="Times New Roman" w:hAnsi="Times New Roman" w:cs="Times New Roman"/>
          <w:sz w:val="24"/>
          <w:szCs w:val="24"/>
        </w:rPr>
        <w:t xml:space="preserve"> </w:t>
      </w:r>
      <w:r w:rsidR="00CF3CCF" w:rsidRPr="00CF3CCF">
        <w:rPr>
          <w:rFonts w:ascii="Times New Roman" w:hAnsi="Times New Roman" w:cs="Times New Roman"/>
          <w:i/>
          <w:sz w:val="24"/>
          <w:szCs w:val="24"/>
        </w:rPr>
        <w:t xml:space="preserve">ACH, GUBERNIA NEOBMEDZENÝCH MOŽNOSTÍ! </w:t>
      </w:r>
      <w:r w:rsidR="00CF3CCF" w:rsidRPr="00EB69AB">
        <w:rPr>
          <w:rFonts w:ascii="Times New Roman" w:hAnsi="Times New Roman" w:cs="Times New Roman"/>
          <w:i/>
          <w:sz w:val="24"/>
          <w:szCs w:val="24"/>
        </w:rPr>
        <w:t xml:space="preserve">Martin </w:t>
      </w:r>
      <w:proofErr w:type="spellStart"/>
      <w:r w:rsidR="00CF3CCF" w:rsidRPr="00EB69AB">
        <w:rPr>
          <w:rFonts w:ascii="Times New Roman" w:hAnsi="Times New Roman" w:cs="Times New Roman"/>
          <w:i/>
          <w:sz w:val="24"/>
          <w:szCs w:val="24"/>
        </w:rPr>
        <w:t>Porubjak</w:t>
      </w:r>
      <w:proofErr w:type="spellEnd"/>
      <w:r w:rsidR="00CF3CCF" w:rsidRPr="00EB69AB">
        <w:rPr>
          <w:rFonts w:ascii="Times New Roman" w:hAnsi="Times New Roman" w:cs="Times New Roman"/>
          <w:i/>
          <w:sz w:val="24"/>
          <w:szCs w:val="24"/>
        </w:rPr>
        <w:t xml:space="preserve"> o divadle a spoločnosti.</w:t>
      </w:r>
      <w:r w:rsidR="00CF3CCF" w:rsidRPr="00CF3CCF">
        <w:rPr>
          <w:rFonts w:ascii="Times New Roman" w:hAnsi="Times New Roman" w:cs="Times New Roman"/>
          <w:sz w:val="24"/>
          <w:szCs w:val="24"/>
        </w:rPr>
        <w:t xml:space="preserve">  Koncepciu knihy a výber textov Martina </w:t>
      </w:r>
      <w:proofErr w:type="spellStart"/>
      <w:r w:rsidR="00CF3CCF" w:rsidRPr="00CF3CCF">
        <w:rPr>
          <w:rFonts w:ascii="Times New Roman" w:hAnsi="Times New Roman" w:cs="Times New Roman"/>
          <w:sz w:val="24"/>
          <w:szCs w:val="24"/>
        </w:rPr>
        <w:t>Porubjaka</w:t>
      </w:r>
      <w:proofErr w:type="spellEnd"/>
      <w:r w:rsidR="00CF3CCF" w:rsidRPr="00CF3CCF">
        <w:rPr>
          <w:rFonts w:ascii="Times New Roman" w:hAnsi="Times New Roman" w:cs="Times New Roman"/>
          <w:sz w:val="24"/>
          <w:szCs w:val="24"/>
        </w:rPr>
        <w:t xml:space="preserve"> zostavila Martina </w:t>
      </w:r>
      <w:proofErr w:type="spellStart"/>
      <w:r w:rsidR="00CF3CCF" w:rsidRPr="00CF3CCF">
        <w:rPr>
          <w:rFonts w:ascii="Times New Roman" w:hAnsi="Times New Roman" w:cs="Times New Roman"/>
          <w:sz w:val="24"/>
          <w:szCs w:val="24"/>
        </w:rPr>
        <w:t>Ulmanová</w:t>
      </w:r>
      <w:proofErr w:type="spellEnd"/>
      <w:r w:rsidR="00CF3CCF" w:rsidRPr="00CF3CCF">
        <w:rPr>
          <w:rFonts w:ascii="Times New Roman" w:hAnsi="Times New Roman" w:cs="Times New Roman"/>
          <w:sz w:val="24"/>
          <w:szCs w:val="24"/>
        </w:rPr>
        <w:t>.</w:t>
      </w:r>
    </w:p>
    <w:p w:rsidR="006F1345" w:rsidRPr="00CF3CCF" w:rsidRDefault="006F1345" w:rsidP="00CF3CC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293B" w:rsidRPr="00CF3CCF" w:rsidRDefault="006F293B" w:rsidP="00CF3CC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293B" w:rsidRDefault="006F293B" w:rsidP="00CF3CCF">
      <w:pPr>
        <w:spacing w:line="276" w:lineRule="auto"/>
        <w:jc w:val="both"/>
      </w:pPr>
    </w:p>
    <w:p w:rsidR="006F293B" w:rsidRDefault="006F293B" w:rsidP="006F293B">
      <w:pPr>
        <w:spacing w:line="360" w:lineRule="auto"/>
        <w:jc w:val="both"/>
      </w:pPr>
    </w:p>
    <w:p w:rsidR="006F293B" w:rsidRDefault="006F293B" w:rsidP="006F293B">
      <w:pPr>
        <w:spacing w:line="360" w:lineRule="auto"/>
        <w:jc w:val="both"/>
      </w:pPr>
    </w:p>
    <w:p w:rsidR="00CF3CCF" w:rsidRDefault="00CF3CCF" w:rsidP="006F293B">
      <w:pPr>
        <w:spacing w:line="360" w:lineRule="auto"/>
        <w:jc w:val="both"/>
      </w:pPr>
    </w:p>
    <w:p w:rsidR="006F1345" w:rsidRPr="009F522B" w:rsidRDefault="006F1345" w:rsidP="006F293B">
      <w:pPr>
        <w:spacing w:line="360" w:lineRule="auto"/>
        <w:jc w:val="both"/>
      </w:pPr>
      <w:r w:rsidRPr="002B5810">
        <w:rPr>
          <w:rFonts w:cstheme="minorHAnsi"/>
          <w:noProof/>
          <w:sz w:val="24"/>
          <w:szCs w:val="24"/>
          <w:lang w:eastAsia="sk-SK"/>
        </w:rPr>
        <w:drawing>
          <wp:anchor distT="0" distB="0" distL="114300" distR="114300" simplePos="0" relativeHeight="251659264" behindDoc="0" locked="0" layoutInCell="1" allowOverlap="1" wp14:anchorId="79CBB0B6" wp14:editId="16473DD1">
            <wp:simplePos x="0" y="0"/>
            <wp:positionH relativeFrom="column">
              <wp:posOffset>-168275</wp:posOffset>
            </wp:positionH>
            <wp:positionV relativeFrom="paragraph">
              <wp:posOffset>214630</wp:posOffset>
            </wp:positionV>
            <wp:extent cx="1183640" cy="508000"/>
            <wp:effectExtent l="0" t="0" r="0" b="6350"/>
            <wp:wrapSquare wrapText="bothSides"/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KSR_LOGO_SK_BW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3640" cy="50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4E56" w:rsidRPr="002B5810" w:rsidRDefault="006F1345" w:rsidP="00BE4E56">
      <w:pPr>
        <w:spacing w:before="100" w:beforeAutospacing="1" w:after="100" w:afterAutospacing="1"/>
        <w:jc w:val="both"/>
        <w:rPr>
          <w:rFonts w:cstheme="minorHAnsi"/>
          <w:sz w:val="24"/>
          <w:szCs w:val="24"/>
        </w:rPr>
      </w:pPr>
      <w:r w:rsidRPr="00234F66">
        <w:rPr>
          <w:rFonts w:cstheme="minorHAnsi"/>
          <w:noProof/>
          <w:sz w:val="16"/>
          <w:szCs w:val="16"/>
          <w:lang w:eastAsia="sk-SK"/>
        </w:rPr>
        <w:drawing>
          <wp:anchor distT="0" distB="0" distL="114300" distR="114300" simplePos="0" relativeHeight="251660288" behindDoc="0" locked="0" layoutInCell="1" allowOverlap="1" wp14:anchorId="2BCFFAED" wp14:editId="64DA0D65">
            <wp:simplePos x="0" y="0"/>
            <wp:positionH relativeFrom="column">
              <wp:posOffset>3660140</wp:posOffset>
            </wp:positionH>
            <wp:positionV relativeFrom="paragraph">
              <wp:posOffset>6350</wp:posOffset>
            </wp:positionV>
            <wp:extent cx="937895" cy="228600"/>
            <wp:effectExtent l="0" t="0" r="0" b="0"/>
            <wp:wrapSquare wrapText="bothSides"/>
            <wp:docPr id="5" name="Obrázo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U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7895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5CF7" w:rsidRPr="00C26893" w:rsidRDefault="00BE4E56" w:rsidP="00C26893">
      <w:pPr>
        <w:spacing w:before="100" w:beforeAutospacing="1" w:after="100" w:afterAutospacing="1"/>
        <w:jc w:val="both"/>
        <w:rPr>
          <w:rFonts w:cstheme="minorHAnsi"/>
          <w:sz w:val="16"/>
          <w:szCs w:val="16"/>
        </w:rPr>
      </w:pPr>
      <w:r w:rsidRPr="00234F66">
        <w:rPr>
          <w:rFonts w:cstheme="minorHAnsi"/>
          <w:sz w:val="16"/>
          <w:szCs w:val="16"/>
        </w:rPr>
        <w:t xml:space="preserve">Divadelný ústav je štátnou príspevkovou organizáciou v zriaďovateľskej pôsobnosti Ministerstva kultúry Slovenskej republiky. Zaoberá sa komplexným výskumom, dokumentáciou, vedeckým spracovaním a poskytovaním informácií o divadelnej kultúre na Slovensku od vzniku prvej profesionálnej scény v roku 1920. Spravuje kultúrne dedičstvo v oblasti slovenskej divadelnej kultúry (činohra, opera, balet, tanec, bábkové divadlo, moderné </w:t>
      </w:r>
      <w:proofErr w:type="spellStart"/>
      <w:r w:rsidRPr="00234F66">
        <w:rPr>
          <w:rFonts w:cstheme="minorHAnsi"/>
          <w:sz w:val="16"/>
          <w:szCs w:val="16"/>
        </w:rPr>
        <w:t>performatívne</w:t>
      </w:r>
      <w:proofErr w:type="spellEnd"/>
      <w:r w:rsidRPr="00234F66">
        <w:rPr>
          <w:rFonts w:cstheme="minorHAnsi"/>
          <w:sz w:val="16"/>
          <w:szCs w:val="16"/>
        </w:rPr>
        <w:t xml:space="preserve"> druhy). Vo svojej odbornej činnosti systematicky zhromažďuje, vedecky spracováva a sprístupňuje múzejné, knižničné, archívne a dokumentačné fondy z histórie a súčasnosti slovenského profesionálneho divadla a zabezpečuje komplexný informačný systém o profesionálnom divadle na Slovensku. </w:t>
      </w:r>
    </w:p>
    <w:sectPr w:rsidR="002D5CF7" w:rsidRPr="00C26893" w:rsidSect="000A3772">
      <w:headerReference w:type="default" r:id="rId11"/>
      <w:footerReference w:type="default" r:id="rId12"/>
      <w:pgSz w:w="11906" w:h="16838"/>
      <w:pgMar w:top="2541" w:right="1417" w:bottom="1417" w:left="1417" w:header="567" w:footer="283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4AD6E36" w15:done="0"/>
  <w15:commentEx w15:paraId="35E8F284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73B6" w:rsidRDefault="004173B6" w:rsidP="00E75034">
      <w:pPr>
        <w:spacing w:after="0" w:line="240" w:lineRule="auto"/>
      </w:pPr>
      <w:r>
        <w:separator/>
      </w:r>
    </w:p>
  </w:endnote>
  <w:endnote w:type="continuationSeparator" w:id="0">
    <w:p w:rsidR="004173B6" w:rsidRDefault="004173B6" w:rsidP="00E750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A30" w:rsidRDefault="004173B6" w:rsidP="00D61122">
    <w:pPr>
      <w:pStyle w:val="Pta"/>
      <w:ind w:left="1416" w:hanging="423"/>
      <w:jc w:val="center"/>
      <w:rPr>
        <w:noProof/>
        <w:lang w:eastAsia="sk-SK"/>
      </w:rPr>
    </w:pPr>
    <w:r>
      <w:rPr>
        <w:noProof/>
        <w:color w:val="C00000"/>
        <w:lang w:eastAsia="sk-SK"/>
      </w:rPr>
      <w:pict w14:anchorId="4A514A0C">
        <v:rect id="_x0000_i1025" style="width:382.8pt;height:1.5pt" o:hralign="center" o:hrstd="t" o:hrnoshade="t" o:hr="t" fillcolor="#c00000" stroked="f"/>
      </w:pict>
    </w:r>
  </w:p>
  <w:p w:rsidR="00D61122" w:rsidRDefault="00D61122" w:rsidP="00D61122">
    <w:pPr>
      <w:pStyle w:val="Pta"/>
      <w:ind w:left="1416" w:hanging="423"/>
      <w:jc w:val="center"/>
      <w:rPr>
        <w:noProof/>
        <w:lang w:eastAsia="sk-SK"/>
      </w:rPr>
    </w:pPr>
    <w:r w:rsidRPr="00D61122">
      <w:rPr>
        <w:noProof/>
        <w:lang w:eastAsia="sk-SK"/>
      </w:rPr>
      <w:t xml:space="preserve">Divadelný ústav </w:t>
    </w:r>
    <w:r w:rsidRPr="00527A30">
      <w:rPr>
        <w:rFonts w:cstheme="minorHAnsi"/>
        <w:b/>
        <w:bCs/>
        <w:color w:val="C00000"/>
        <w:szCs w:val="24"/>
      </w:rPr>
      <w:t>|</w:t>
    </w:r>
    <w:r>
      <w:rPr>
        <w:rFonts w:cstheme="minorHAnsi"/>
        <w:b/>
        <w:bCs/>
        <w:szCs w:val="24"/>
      </w:rPr>
      <w:t xml:space="preserve"> </w:t>
    </w:r>
    <w:r>
      <w:rPr>
        <w:noProof/>
        <w:lang w:eastAsia="sk-SK"/>
      </w:rPr>
      <w:t xml:space="preserve">Jakubovo nám. 12 </w:t>
    </w:r>
    <w:r w:rsidRPr="00527A30">
      <w:rPr>
        <w:rFonts w:cstheme="minorHAnsi"/>
        <w:b/>
        <w:bCs/>
        <w:color w:val="C00000"/>
        <w:szCs w:val="24"/>
      </w:rPr>
      <w:t>|</w:t>
    </w:r>
    <w:r>
      <w:rPr>
        <w:rFonts w:cstheme="minorHAnsi"/>
        <w:b/>
        <w:bCs/>
        <w:szCs w:val="24"/>
      </w:rPr>
      <w:t xml:space="preserve"> </w:t>
    </w:r>
    <w:r w:rsidRPr="00D61122">
      <w:rPr>
        <w:noProof/>
        <w:lang w:eastAsia="sk-SK"/>
      </w:rPr>
      <w:t>813 57 Bratislava</w:t>
    </w:r>
  </w:p>
  <w:p w:rsidR="00D61122" w:rsidRDefault="00D61122" w:rsidP="00D61122">
    <w:pPr>
      <w:pStyle w:val="Pta"/>
      <w:ind w:left="1416" w:hanging="423"/>
      <w:jc w:val="center"/>
      <w:rPr>
        <w:noProof/>
        <w:lang w:eastAsia="sk-SK"/>
      </w:rPr>
    </w:pPr>
    <w:r w:rsidRPr="00D61122">
      <w:rPr>
        <w:noProof/>
        <w:lang w:eastAsia="sk-SK"/>
      </w:rPr>
      <w:t xml:space="preserve">IČO: 16 46 91 </w:t>
    </w:r>
    <w:r w:rsidRPr="00527A30">
      <w:rPr>
        <w:rFonts w:cstheme="minorHAnsi"/>
        <w:b/>
        <w:bCs/>
        <w:color w:val="C00000"/>
        <w:szCs w:val="24"/>
      </w:rPr>
      <w:t>|</w:t>
    </w:r>
    <w:r>
      <w:rPr>
        <w:rFonts w:cstheme="minorHAnsi"/>
        <w:b/>
        <w:bCs/>
        <w:szCs w:val="24"/>
      </w:rPr>
      <w:t xml:space="preserve"> </w:t>
    </w:r>
    <w:r w:rsidRPr="00D61122">
      <w:rPr>
        <w:noProof/>
        <w:lang w:eastAsia="sk-SK"/>
      </w:rPr>
      <w:t>DIČ: 2020829921</w:t>
    </w:r>
  </w:p>
  <w:p w:rsidR="00D61122" w:rsidRDefault="00D61122" w:rsidP="00D61122">
    <w:pPr>
      <w:pStyle w:val="Pta"/>
      <w:ind w:left="1416" w:hanging="423"/>
      <w:jc w:val="center"/>
      <w:rPr>
        <w:noProof/>
        <w:lang w:eastAsia="sk-SK"/>
      </w:rPr>
    </w:pPr>
    <w:r>
      <w:rPr>
        <w:noProof/>
        <w:lang w:eastAsia="sk-SK"/>
      </w:rPr>
      <w:t xml:space="preserve">IBAN </w:t>
    </w:r>
    <w:r w:rsidRPr="00527A30">
      <w:rPr>
        <w:rFonts w:cstheme="minorHAnsi"/>
        <w:b/>
        <w:bCs/>
        <w:color w:val="C00000"/>
        <w:szCs w:val="24"/>
      </w:rPr>
      <w:t>|</w:t>
    </w:r>
    <w:r w:rsidRPr="00D61122">
      <w:rPr>
        <w:noProof/>
        <w:lang w:eastAsia="sk-SK"/>
      </w:rPr>
      <w:t xml:space="preserve"> SK34 8180 0000 0070 0007</w:t>
    </w:r>
    <w:r>
      <w:rPr>
        <w:noProof/>
        <w:lang w:eastAsia="sk-SK"/>
      </w:rPr>
      <w:t xml:space="preserve"> </w:t>
    </w:r>
    <w:r w:rsidRPr="00D61122">
      <w:rPr>
        <w:noProof/>
        <w:lang w:eastAsia="sk-SK"/>
      </w:rPr>
      <w:t>1011</w:t>
    </w:r>
  </w:p>
  <w:p w:rsidR="001D2CEB" w:rsidRDefault="00D61122" w:rsidP="001D2CEB">
    <w:pPr>
      <w:pStyle w:val="Pta"/>
      <w:ind w:left="1416" w:hanging="423"/>
      <w:jc w:val="center"/>
      <w:rPr>
        <w:noProof/>
        <w:lang w:eastAsia="sk-SK"/>
      </w:rPr>
    </w:pPr>
    <w:r>
      <w:rPr>
        <w:noProof/>
        <w:lang w:eastAsia="sk-SK"/>
      </w:rPr>
      <w:t xml:space="preserve">Peňažný ústav </w:t>
    </w:r>
    <w:r w:rsidRPr="00D61122">
      <w:rPr>
        <w:noProof/>
        <w:lang w:eastAsia="sk-SK"/>
      </w:rPr>
      <w:t xml:space="preserve">Štátna pokladnica </w:t>
    </w:r>
    <w:r w:rsidRPr="00527A30">
      <w:rPr>
        <w:rFonts w:cstheme="minorHAnsi"/>
        <w:b/>
        <w:bCs/>
        <w:color w:val="C00000"/>
        <w:szCs w:val="24"/>
      </w:rPr>
      <w:t>|</w:t>
    </w:r>
    <w:r>
      <w:rPr>
        <w:rFonts w:cstheme="minorHAnsi"/>
        <w:b/>
        <w:bCs/>
        <w:szCs w:val="24"/>
      </w:rPr>
      <w:t xml:space="preserve"> </w:t>
    </w:r>
    <w:r>
      <w:rPr>
        <w:noProof/>
        <w:lang w:eastAsia="sk-SK"/>
      </w:rPr>
      <w:t xml:space="preserve">Číslo účtu </w:t>
    </w:r>
    <w:r w:rsidRPr="00D61122">
      <w:rPr>
        <w:noProof/>
        <w:lang w:eastAsia="sk-SK"/>
      </w:rPr>
      <w:t>7000071011/8180</w:t>
    </w:r>
  </w:p>
  <w:p w:rsidR="001D2CEB" w:rsidRPr="001C205D" w:rsidRDefault="001D2CEB" w:rsidP="001C205D">
    <w:pPr>
      <w:pStyle w:val="Pta"/>
      <w:ind w:left="708"/>
      <w:jc w:val="center"/>
      <w:rPr>
        <w:color w:val="C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73B6" w:rsidRDefault="004173B6" w:rsidP="00E75034">
      <w:pPr>
        <w:spacing w:after="0" w:line="240" w:lineRule="auto"/>
      </w:pPr>
      <w:r>
        <w:separator/>
      </w:r>
    </w:p>
  </w:footnote>
  <w:footnote w:type="continuationSeparator" w:id="0">
    <w:p w:rsidR="004173B6" w:rsidRDefault="004173B6" w:rsidP="00E750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5034" w:rsidRDefault="00D61122">
    <w:pPr>
      <w:pStyle w:val="Hlavika"/>
    </w:pPr>
    <w:r>
      <w:rPr>
        <w:noProof/>
        <w:lang w:eastAsia="sk-SK"/>
      </w:rPr>
      <w:drawing>
        <wp:anchor distT="0" distB="0" distL="114300" distR="114300" simplePos="0" relativeHeight="251660288" behindDoc="0" locked="0" layoutInCell="1" allowOverlap="1" wp14:anchorId="5482D145" wp14:editId="39A33595">
          <wp:simplePos x="0" y="0"/>
          <wp:positionH relativeFrom="column">
            <wp:posOffset>1843405</wp:posOffset>
          </wp:positionH>
          <wp:positionV relativeFrom="paragraph">
            <wp:posOffset>-158750</wp:posOffset>
          </wp:positionV>
          <wp:extent cx="2087880" cy="619125"/>
          <wp:effectExtent l="19050" t="0" r="26670" b="238125"/>
          <wp:wrapTopAndBottom/>
          <wp:docPr id="2" name="Obrázok 2" descr="C:\Users\fackova\Documents\RSD\PARTNERI\DÚ\DÚ - LOGO\logo-bordo-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ackova\Documents\RSD\PARTNERI\DÚ\DÚ - LOGO\logo-bordo-0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7880" cy="619125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75034" w:rsidRDefault="00E75034">
    <w:pPr>
      <w:pStyle w:val="Hlavika"/>
    </w:pPr>
  </w:p>
  <w:p w:rsidR="00E75034" w:rsidRDefault="00E75034">
    <w:pPr>
      <w:pStyle w:val="Hlavika"/>
    </w:pPr>
  </w:p>
  <w:p w:rsidR="00E75034" w:rsidRDefault="00E75034">
    <w:pPr>
      <w:pStyle w:val="Hlavika"/>
    </w:pPr>
  </w:p>
  <w:p w:rsidR="00E75034" w:rsidRPr="00383CEF" w:rsidRDefault="006F293B" w:rsidP="00E75034">
    <w:pPr>
      <w:pStyle w:val="Hlavika"/>
      <w:pBdr>
        <w:bottom w:val="single" w:sz="4" w:space="1" w:color="auto"/>
      </w:pBdr>
      <w:spacing w:line="360" w:lineRule="auto"/>
      <w:jc w:val="center"/>
      <w:rPr>
        <w:sz w:val="24"/>
        <w:szCs w:val="24"/>
      </w:rPr>
    </w:pPr>
    <w:r>
      <w:rPr>
        <w:sz w:val="24"/>
        <w:szCs w:val="24"/>
      </w:rPr>
      <w:t>Správa pre médiá</w:t>
    </w:r>
    <w:r w:rsidR="00E75034" w:rsidRPr="00383CEF">
      <w:rPr>
        <w:rFonts w:cstheme="minorHAnsi"/>
        <w:sz w:val="24"/>
        <w:szCs w:val="24"/>
      </w:rPr>
      <w:t>|</w:t>
    </w:r>
    <w:r w:rsidR="00E75034" w:rsidRPr="00383CEF">
      <w:rPr>
        <w:sz w:val="24"/>
        <w:szCs w:val="24"/>
      </w:rPr>
      <w:t xml:space="preserve"> </w:t>
    </w:r>
    <w:r w:rsidR="006F1345">
      <w:rPr>
        <w:sz w:val="24"/>
        <w:szCs w:val="24"/>
      </w:rPr>
      <w:t>18</w:t>
    </w:r>
    <w:r w:rsidR="00E75034" w:rsidRPr="00383CEF">
      <w:rPr>
        <w:sz w:val="24"/>
        <w:szCs w:val="24"/>
      </w:rPr>
      <w:t>.</w:t>
    </w:r>
    <w:r w:rsidR="008B77A7">
      <w:rPr>
        <w:sz w:val="24"/>
        <w:szCs w:val="24"/>
      </w:rPr>
      <w:t xml:space="preserve"> </w:t>
    </w:r>
    <w:r>
      <w:rPr>
        <w:sz w:val="24"/>
        <w:szCs w:val="24"/>
      </w:rPr>
      <w:t>december</w:t>
    </w:r>
    <w:r w:rsidR="00E75034" w:rsidRPr="00383CEF">
      <w:rPr>
        <w:sz w:val="24"/>
        <w:szCs w:val="24"/>
      </w:rPr>
      <w:t xml:space="preserve"> 202</w:t>
    </w:r>
    <w:r w:rsidR="002E6347">
      <w:rPr>
        <w:sz w:val="24"/>
        <w:szCs w:val="24"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463321"/>
    <w:multiLevelType w:val="multilevel"/>
    <w:tmpl w:val="69404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F287882"/>
    <w:multiLevelType w:val="hybridMultilevel"/>
    <w:tmpl w:val="1EE82CE6"/>
    <w:lvl w:ilvl="0" w:tplc="8A682162">
      <w:start w:val="1"/>
      <w:numFmt w:val="decimal"/>
      <w:lvlText w:val="%1)"/>
      <w:lvlJc w:val="left"/>
      <w:pPr>
        <w:ind w:left="720" w:hanging="360"/>
      </w:pPr>
      <w:rPr>
        <w:rFonts w:cs="Calibri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ária Kvaššayová">
    <w15:presenceInfo w15:providerId="None" w15:userId="Mária Kvaššayová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034"/>
    <w:rsid w:val="00002E0E"/>
    <w:rsid w:val="000126FF"/>
    <w:rsid w:val="00012C24"/>
    <w:rsid w:val="00032359"/>
    <w:rsid w:val="00042C85"/>
    <w:rsid w:val="000472F6"/>
    <w:rsid w:val="00061884"/>
    <w:rsid w:val="000715D2"/>
    <w:rsid w:val="00072D38"/>
    <w:rsid w:val="00082852"/>
    <w:rsid w:val="000839EA"/>
    <w:rsid w:val="000A3772"/>
    <w:rsid w:val="000A47DE"/>
    <w:rsid w:val="000A7A3A"/>
    <w:rsid w:val="000B0B0A"/>
    <w:rsid w:val="000B2FC0"/>
    <w:rsid w:val="000B5EB3"/>
    <w:rsid w:val="000C3596"/>
    <w:rsid w:val="000D4163"/>
    <w:rsid w:val="00114990"/>
    <w:rsid w:val="00145099"/>
    <w:rsid w:val="00172D79"/>
    <w:rsid w:val="00173C0A"/>
    <w:rsid w:val="00194E47"/>
    <w:rsid w:val="001C1815"/>
    <w:rsid w:val="001C205D"/>
    <w:rsid w:val="001D2CEB"/>
    <w:rsid w:val="001D6608"/>
    <w:rsid w:val="001F1A4F"/>
    <w:rsid w:val="00211093"/>
    <w:rsid w:val="002234E0"/>
    <w:rsid w:val="00226307"/>
    <w:rsid w:val="00234F66"/>
    <w:rsid w:val="00243B82"/>
    <w:rsid w:val="002478A0"/>
    <w:rsid w:val="0025567A"/>
    <w:rsid w:val="00257C1E"/>
    <w:rsid w:val="002649C1"/>
    <w:rsid w:val="00285734"/>
    <w:rsid w:val="002869AB"/>
    <w:rsid w:val="002A4EFE"/>
    <w:rsid w:val="002A6ECD"/>
    <w:rsid w:val="002B5810"/>
    <w:rsid w:val="002C0777"/>
    <w:rsid w:val="002C0E37"/>
    <w:rsid w:val="002C479F"/>
    <w:rsid w:val="002D5CF7"/>
    <w:rsid w:val="002E0EBA"/>
    <w:rsid w:val="002E6347"/>
    <w:rsid w:val="002F5F58"/>
    <w:rsid w:val="003077CA"/>
    <w:rsid w:val="00310081"/>
    <w:rsid w:val="00314FA0"/>
    <w:rsid w:val="00315390"/>
    <w:rsid w:val="00330B6B"/>
    <w:rsid w:val="0034717F"/>
    <w:rsid w:val="003504F9"/>
    <w:rsid w:val="00350BDC"/>
    <w:rsid w:val="00351DCA"/>
    <w:rsid w:val="00354E22"/>
    <w:rsid w:val="0036160E"/>
    <w:rsid w:val="00371D56"/>
    <w:rsid w:val="00373C80"/>
    <w:rsid w:val="00383CEF"/>
    <w:rsid w:val="00394F3E"/>
    <w:rsid w:val="003A4876"/>
    <w:rsid w:val="003A48C9"/>
    <w:rsid w:val="003A58C2"/>
    <w:rsid w:val="003A62A8"/>
    <w:rsid w:val="003D1245"/>
    <w:rsid w:val="003D59C6"/>
    <w:rsid w:val="003D5BE4"/>
    <w:rsid w:val="003D629C"/>
    <w:rsid w:val="003F62A3"/>
    <w:rsid w:val="00406885"/>
    <w:rsid w:val="004173B6"/>
    <w:rsid w:val="00422225"/>
    <w:rsid w:val="0042407C"/>
    <w:rsid w:val="004249CE"/>
    <w:rsid w:val="0042585E"/>
    <w:rsid w:val="00443484"/>
    <w:rsid w:val="00457135"/>
    <w:rsid w:val="004A4317"/>
    <w:rsid w:val="004A67D8"/>
    <w:rsid w:val="004A751E"/>
    <w:rsid w:val="004A7AFD"/>
    <w:rsid w:val="004C4A4C"/>
    <w:rsid w:val="004C50BE"/>
    <w:rsid w:val="004F46AF"/>
    <w:rsid w:val="00501C49"/>
    <w:rsid w:val="00523452"/>
    <w:rsid w:val="005245F6"/>
    <w:rsid w:val="00527A30"/>
    <w:rsid w:val="005328E0"/>
    <w:rsid w:val="00534579"/>
    <w:rsid w:val="00535C00"/>
    <w:rsid w:val="00544983"/>
    <w:rsid w:val="005533AD"/>
    <w:rsid w:val="00571D43"/>
    <w:rsid w:val="00585DC6"/>
    <w:rsid w:val="0058723E"/>
    <w:rsid w:val="00595142"/>
    <w:rsid w:val="005B2D2A"/>
    <w:rsid w:val="005C42F2"/>
    <w:rsid w:val="005C6386"/>
    <w:rsid w:val="005C69F6"/>
    <w:rsid w:val="005D0887"/>
    <w:rsid w:val="005D6316"/>
    <w:rsid w:val="005F6230"/>
    <w:rsid w:val="0060143F"/>
    <w:rsid w:val="0060407D"/>
    <w:rsid w:val="006203EF"/>
    <w:rsid w:val="006251FE"/>
    <w:rsid w:val="00632FE7"/>
    <w:rsid w:val="00640393"/>
    <w:rsid w:val="00651C8F"/>
    <w:rsid w:val="00664481"/>
    <w:rsid w:val="006978D5"/>
    <w:rsid w:val="006A2A12"/>
    <w:rsid w:val="006A51D5"/>
    <w:rsid w:val="006A72F1"/>
    <w:rsid w:val="006C3B0E"/>
    <w:rsid w:val="006E58DC"/>
    <w:rsid w:val="006F1345"/>
    <w:rsid w:val="006F293B"/>
    <w:rsid w:val="006F7BC6"/>
    <w:rsid w:val="00703892"/>
    <w:rsid w:val="007129C5"/>
    <w:rsid w:val="00722E4D"/>
    <w:rsid w:val="00751432"/>
    <w:rsid w:val="00751641"/>
    <w:rsid w:val="0075690E"/>
    <w:rsid w:val="00761DC7"/>
    <w:rsid w:val="0076386A"/>
    <w:rsid w:val="007840B7"/>
    <w:rsid w:val="00784ACE"/>
    <w:rsid w:val="0078543A"/>
    <w:rsid w:val="00786C0F"/>
    <w:rsid w:val="0079058C"/>
    <w:rsid w:val="0079378D"/>
    <w:rsid w:val="007B0134"/>
    <w:rsid w:val="007D262A"/>
    <w:rsid w:val="007D3938"/>
    <w:rsid w:val="007D5800"/>
    <w:rsid w:val="007E285A"/>
    <w:rsid w:val="007E38F0"/>
    <w:rsid w:val="007F2A06"/>
    <w:rsid w:val="007F6243"/>
    <w:rsid w:val="00811AB6"/>
    <w:rsid w:val="00815F91"/>
    <w:rsid w:val="00822DDD"/>
    <w:rsid w:val="00825DE3"/>
    <w:rsid w:val="00826C2E"/>
    <w:rsid w:val="00861CC1"/>
    <w:rsid w:val="00873092"/>
    <w:rsid w:val="0087323C"/>
    <w:rsid w:val="00875613"/>
    <w:rsid w:val="008759E3"/>
    <w:rsid w:val="00890B72"/>
    <w:rsid w:val="0089248A"/>
    <w:rsid w:val="008B77A7"/>
    <w:rsid w:val="008C2125"/>
    <w:rsid w:val="008C2ADD"/>
    <w:rsid w:val="008D75FD"/>
    <w:rsid w:val="008F686F"/>
    <w:rsid w:val="00907926"/>
    <w:rsid w:val="009236A3"/>
    <w:rsid w:val="00930E48"/>
    <w:rsid w:val="00931B72"/>
    <w:rsid w:val="00933B16"/>
    <w:rsid w:val="00943967"/>
    <w:rsid w:val="00944A7A"/>
    <w:rsid w:val="00974102"/>
    <w:rsid w:val="00993733"/>
    <w:rsid w:val="00996764"/>
    <w:rsid w:val="009A729C"/>
    <w:rsid w:val="009E25F0"/>
    <w:rsid w:val="009F7EB3"/>
    <w:rsid w:val="00A127FE"/>
    <w:rsid w:val="00A24069"/>
    <w:rsid w:val="00A27111"/>
    <w:rsid w:val="00A312BC"/>
    <w:rsid w:val="00A32557"/>
    <w:rsid w:val="00A432B9"/>
    <w:rsid w:val="00A51778"/>
    <w:rsid w:val="00A64070"/>
    <w:rsid w:val="00A71C68"/>
    <w:rsid w:val="00A72618"/>
    <w:rsid w:val="00A862E5"/>
    <w:rsid w:val="00AB66F8"/>
    <w:rsid w:val="00AC2C09"/>
    <w:rsid w:val="00B15271"/>
    <w:rsid w:val="00B329EB"/>
    <w:rsid w:val="00B42AD3"/>
    <w:rsid w:val="00B51D80"/>
    <w:rsid w:val="00B70723"/>
    <w:rsid w:val="00B74BED"/>
    <w:rsid w:val="00B81929"/>
    <w:rsid w:val="00B83561"/>
    <w:rsid w:val="00B906BE"/>
    <w:rsid w:val="00BC056A"/>
    <w:rsid w:val="00BC6AC0"/>
    <w:rsid w:val="00BE2B26"/>
    <w:rsid w:val="00BE4E56"/>
    <w:rsid w:val="00BF3F59"/>
    <w:rsid w:val="00C01976"/>
    <w:rsid w:val="00C041AD"/>
    <w:rsid w:val="00C21A7F"/>
    <w:rsid w:val="00C223F1"/>
    <w:rsid w:val="00C225BD"/>
    <w:rsid w:val="00C229F4"/>
    <w:rsid w:val="00C26893"/>
    <w:rsid w:val="00C453D4"/>
    <w:rsid w:val="00C61381"/>
    <w:rsid w:val="00C668FF"/>
    <w:rsid w:val="00C916E0"/>
    <w:rsid w:val="00C924A9"/>
    <w:rsid w:val="00CE5B25"/>
    <w:rsid w:val="00CF3CCF"/>
    <w:rsid w:val="00CF615E"/>
    <w:rsid w:val="00D2481B"/>
    <w:rsid w:val="00D374E2"/>
    <w:rsid w:val="00D433B3"/>
    <w:rsid w:val="00D4573D"/>
    <w:rsid w:val="00D5787D"/>
    <w:rsid w:val="00D61122"/>
    <w:rsid w:val="00D65714"/>
    <w:rsid w:val="00D90A44"/>
    <w:rsid w:val="00DA6C0F"/>
    <w:rsid w:val="00DE0FF3"/>
    <w:rsid w:val="00DE1445"/>
    <w:rsid w:val="00E03127"/>
    <w:rsid w:val="00E04CAF"/>
    <w:rsid w:val="00E17611"/>
    <w:rsid w:val="00E2197A"/>
    <w:rsid w:val="00E32DFC"/>
    <w:rsid w:val="00E34759"/>
    <w:rsid w:val="00E50EC3"/>
    <w:rsid w:val="00E55912"/>
    <w:rsid w:val="00E56F66"/>
    <w:rsid w:val="00E75034"/>
    <w:rsid w:val="00E84BB3"/>
    <w:rsid w:val="00E911D4"/>
    <w:rsid w:val="00E9575E"/>
    <w:rsid w:val="00EB69AB"/>
    <w:rsid w:val="00EC0C08"/>
    <w:rsid w:val="00EC125B"/>
    <w:rsid w:val="00EC4A61"/>
    <w:rsid w:val="00EE41F8"/>
    <w:rsid w:val="00F00D02"/>
    <w:rsid w:val="00F026EC"/>
    <w:rsid w:val="00F05D7D"/>
    <w:rsid w:val="00F23756"/>
    <w:rsid w:val="00F26EFB"/>
    <w:rsid w:val="00F505CB"/>
    <w:rsid w:val="00F74866"/>
    <w:rsid w:val="00F92FA6"/>
    <w:rsid w:val="00FA12F0"/>
    <w:rsid w:val="00FA3790"/>
    <w:rsid w:val="00FA47DD"/>
    <w:rsid w:val="00FA7226"/>
    <w:rsid w:val="00FB3F76"/>
    <w:rsid w:val="00FC3EDA"/>
    <w:rsid w:val="00FC6F1A"/>
    <w:rsid w:val="00FD7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4">
    <w:name w:val="heading 4"/>
    <w:basedOn w:val="Normlny"/>
    <w:link w:val="Nadpis4Char"/>
    <w:uiPriority w:val="9"/>
    <w:qFormat/>
    <w:rsid w:val="002B581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E75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75034"/>
  </w:style>
  <w:style w:type="paragraph" w:styleId="Pta">
    <w:name w:val="footer"/>
    <w:basedOn w:val="Normlny"/>
    <w:link w:val="PtaChar"/>
    <w:uiPriority w:val="99"/>
    <w:unhideWhenUsed/>
    <w:rsid w:val="00E75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75034"/>
  </w:style>
  <w:style w:type="paragraph" w:styleId="Normlnywebov">
    <w:name w:val="Normal (Web)"/>
    <w:basedOn w:val="Normlny"/>
    <w:uiPriority w:val="99"/>
    <w:semiHidden/>
    <w:unhideWhenUsed/>
    <w:rsid w:val="00F05D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5F6230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5F6230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11499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14990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14990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1499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14990"/>
    <w:rPr>
      <w:b/>
      <w:bCs/>
      <w:sz w:val="20"/>
      <w:szCs w:val="20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0B0B0A"/>
    <w:rPr>
      <w:color w:val="954F72" w:themeColor="followedHyperlink"/>
      <w:u w:val="single"/>
    </w:rPr>
  </w:style>
  <w:style w:type="paragraph" w:styleId="Revzia">
    <w:name w:val="Revision"/>
    <w:hidden/>
    <w:uiPriority w:val="99"/>
    <w:semiHidden/>
    <w:rsid w:val="00FA3790"/>
    <w:pPr>
      <w:spacing w:after="0" w:line="240" w:lineRule="auto"/>
    </w:pPr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58723E"/>
    <w:rPr>
      <w:color w:val="605E5C"/>
      <w:shd w:val="clear" w:color="auto" w:fill="E1DFDD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F7E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F7EB3"/>
    <w:rPr>
      <w:rFonts w:ascii="Tahoma" w:hAnsi="Tahoma" w:cs="Tahoma"/>
      <w:sz w:val="16"/>
      <w:szCs w:val="16"/>
    </w:rPr>
  </w:style>
  <w:style w:type="character" w:styleId="Zvraznenie">
    <w:name w:val="Emphasis"/>
    <w:basedOn w:val="Predvolenpsmoodseku"/>
    <w:uiPriority w:val="20"/>
    <w:qFormat/>
    <w:rsid w:val="00AB66F8"/>
    <w:rPr>
      <w:i/>
      <w:iCs/>
    </w:rPr>
  </w:style>
  <w:style w:type="paragraph" w:styleId="Odsekzoznamu">
    <w:name w:val="List Paragraph"/>
    <w:basedOn w:val="Normlny"/>
    <w:uiPriority w:val="34"/>
    <w:qFormat/>
    <w:rsid w:val="00A24069"/>
    <w:pPr>
      <w:spacing w:after="0" w:line="240" w:lineRule="auto"/>
      <w:ind w:left="720"/>
    </w:pPr>
    <w:rPr>
      <w:rFonts w:ascii="Calibri" w:hAnsi="Calibri" w:cs="Calibri"/>
    </w:rPr>
  </w:style>
  <w:style w:type="character" w:customStyle="1" w:styleId="Nadpis4Char">
    <w:name w:val="Nadpis 4 Char"/>
    <w:basedOn w:val="Predvolenpsmoodseku"/>
    <w:link w:val="Nadpis4"/>
    <w:uiPriority w:val="9"/>
    <w:rsid w:val="002B5810"/>
    <w:rPr>
      <w:rFonts w:ascii="Times New Roman" w:eastAsia="Times New Roman" w:hAnsi="Times New Roman" w:cs="Times New Roman"/>
      <w:b/>
      <w:bCs/>
      <w:sz w:val="24"/>
      <w:szCs w:val="24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4">
    <w:name w:val="heading 4"/>
    <w:basedOn w:val="Normlny"/>
    <w:link w:val="Nadpis4Char"/>
    <w:uiPriority w:val="9"/>
    <w:qFormat/>
    <w:rsid w:val="002B581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E75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75034"/>
  </w:style>
  <w:style w:type="paragraph" w:styleId="Pta">
    <w:name w:val="footer"/>
    <w:basedOn w:val="Normlny"/>
    <w:link w:val="PtaChar"/>
    <w:uiPriority w:val="99"/>
    <w:unhideWhenUsed/>
    <w:rsid w:val="00E75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75034"/>
  </w:style>
  <w:style w:type="paragraph" w:styleId="Normlnywebov">
    <w:name w:val="Normal (Web)"/>
    <w:basedOn w:val="Normlny"/>
    <w:uiPriority w:val="99"/>
    <w:semiHidden/>
    <w:unhideWhenUsed/>
    <w:rsid w:val="00F05D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5F6230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5F6230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11499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14990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14990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1499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14990"/>
    <w:rPr>
      <w:b/>
      <w:bCs/>
      <w:sz w:val="20"/>
      <w:szCs w:val="20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0B0B0A"/>
    <w:rPr>
      <w:color w:val="954F72" w:themeColor="followedHyperlink"/>
      <w:u w:val="single"/>
    </w:rPr>
  </w:style>
  <w:style w:type="paragraph" w:styleId="Revzia">
    <w:name w:val="Revision"/>
    <w:hidden/>
    <w:uiPriority w:val="99"/>
    <w:semiHidden/>
    <w:rsid w:val="00FA3790"/>
    <w:pPr>
      <w:spacing w:after="0" w:line="240" w:lineRule="auto"/>
    </w:pPr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58723E"/>
    <w:rPr>
      <w:color w:val="605E5C"/>
      <w:shd w:val="clear" w:color="auto" w:fill="E1DFDD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F7E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F7EB3"/>
    <w:rPr>
      <w:rFonts w:ascii="Tahoma" w:hAnsi="Tahoma" w:cs="Tahoma"/>
      <w:sz w:val="16"/>
      <w:szCs w:val="16"/>
    </w:rPr>
  </w:style>
  <w:style w:type="character" w:styleId="Zvraznenie">
    <w:name w:val="Emphasis"/>
    <w:basedOn w:val="Predvolenpsmoodseku"/>
    <w:uiPriority w:val="20"/>
    <w:qFormat/>
    <w:rsid w:val="00AB66F8"/>
    <w:rPr>
      <w:i/>
      <w:iCs/>
    </w:rPr>
  </w:style>
  <w:style w:type="paragraph" w:styleId="Odsekzoznamu">
    <w:name w:val="List Paragraph"/>
    <w:basedOn w:val="Normlny"/>
    <w:uiPriority w:val="34"/>
    <w:qFormat/>
    <w:rsid w:val="00A24069"/>
    <w:pPr>
      <w:spacing w:after="0" w:line="240" w:lineRule="auto"/>
      <w:ind w:left="720"/>
    </w:pPr>
    <w:rPr>
      <w:rFonts w:ascii="Calibri" w:hAnsi="Calibri" w:cs="Calibri"/>
    </w:rPr>
  </w:style>
  <w:style w:type="character" w:customStyle="1" w:styleId="Nadpis4Char">
    <w:name w:val="Nadpis 4 Char"/>
    <w:basedOn w:val="Predvolenpsmoodseku"/>
    <w:link w:val="Nadpis4"/>
    <w:uiPriority w:val="9"/>
    <w:rsid w:val="002B5810"/>
    <w:rPr>
      <w:rFonts w:ascii="Times New Roman" w:eastAsia="Times New Roman" w:hAnsi="Times New Roman" w:cs="Times New Roman"/>
      <w:b/>
      <w:bCs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Relationship Id="rId22" Type="http://schemas.microsoft.com/office/2011/relationships/commentsExtended" Target="commentsExtended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A1DEFC-75BD-4D97-AACE-D5BBF921E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704</Words>
  <Characters>4017</Characters>
  <Application>Microsoft Office Word</Application>
  <DocSecurity>0</DocSecurity>
  <Lines>33</Lines>
  <Paragraphs>9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Dugasova</dc:creator>
  <cp:lastModifiedBy>Lenka Leláková</cp:lastModifiedBy>
  <cp:revision>2</cp:revision>
  <cp:lastPrinted>2023-09-11T12:36:00Z</cp:lastPrinted>
  <dcterms:created xsi:type="dcterms:W3CDTF">2023-12-18T14:27:00Z</dcterms:created>
  <dcterms:modified xsi:type="dcterms:W3CDTF">2023-12-18T14:27:00Z</dcterms:modified>
</cp:coreProperties>
</file>