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Default="0042585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bookmarkStart w:id="0" w:name="_GoBack"/>
      <w:bookmarkEnd w:id="0"/>
    </w:p>
    <w:p w:rsidR="00801702" w:rsidRDefault="00801702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546DF682" wp14:editId="4A09F528">
            <wp:simplePos x="0" y="0"/>
            <wp:positionH relativeFrom="column">
              <wp:posOffset>43180</wp:posOffset>
            </wp:positionH>
            <wp:positionV relativeFrom="paragraph">
              <wp:posOffset>149225</wp:posOffset>
            </wp:positionV>
            <wp:extent cx="3028315" cy="1581150"/>
            <wp:effectExtent l="171450" t="171450" r="381635" b="3619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cover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702" w:rsidRDefault="00801702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285734" w:rsidRDefault="00040ECA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040ECA">
        <w:rPr>
          <w:rFonts w:cstheme="minorHAnsi"/>
          <w:b/>
          <w:bCs/>
          <w:color w:val="AF916C"/>
          <w:sz w:val="30"/>
          <w:szCs w:val="30"/>
        </w:rPr>
        <w:t>Napíš drámu!</w:t>
      </w:r>
      <w:r w:rsidR="00C12312"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Pr="00040ECA">
        <w:rPr>
          <w:rFonts w:cstheme="minorHAnsi"/>
          <w:b/>
          <w:bCs/>
          <w:color w:val="AF916C"/>
          <w:sz w:val="30"/>
          <w:szCs w:val="30"/>
        </w:rPr>
        <w:t>– výzva pre mladé autorky a mladých autorov</w:t>
      </w:r>
      <w:r w:rsidR="00F505CB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285734" w:rsidRDefault="00285734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</w:p>
    <w:p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36160E" w:rsidRDefault="00E75034" w:rsidP="00040ECA">
      <w:pPr>
        <w:spacing w:after="0" w:line="276" w:lineRule="auto"/>
        <w:jc w:val="both"/>
        <w:rPr>
          <w:rFonts w:cstheme="minorHAnsi"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9E731F">
        <w:rPr>
          <w:rFonts w:cstheme="minorHAnsi"/>
          <w:b/>
          <w:bCs/>
          <w:szCs w:val="24"/>
        </w:rPr>
        <w:t>22</w:t>
      </w:r>
      <w:r w:rsidRPr="00930E48">
        <w:rPr>
          <w:rFonts w:cstheme="minorHAnsi"/>
          <w:b/>
          <w:bCs/>
          <w:szCs w:val="24"/>
        </w:rPr>
        <w:t xml:space="preserve">. </w:t>
      </w:r>
      <w:r w:rsidR="00781DE3">
        <w:rPr>
          <w:rFonts w:cstheme="minorHAnsi"/>
          <w:b/>
          <w:bCs/>
          <w:szCs w:val="24"/>
        </w:rPr>
        <w:t>f</w:t>
      </w:r>
      <w:r w:rsidR="00AF76EE">
        <w:rPr>
          <w:rFonts w:cstheme="minorHAnsi"/>
          <w:b/>
          <w:bCs/>
          <w:szCs w:val="24"/>
        </w:rPr>
        <w:t xml:space="preserve">ebruár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</w:t>
      </w:r>
      <w:r w:rsidR="00C12312">
        <w:rPr>
          <w:rFonts w:cstheme="minorHAnsi"/>
          <w:b/>
          <w:bCs/>
          <w:szCs w:val="24"/>
        </w:rPr>
        <w:t xml:space="preserve"> </w:t>
      </w:r>
      <w:r w:rsidR="00781DE3">
        <w:rPr>
          <w:rFonts w:cstheme="minorHAnsi"/>
          <w:b/>
          <w:bCs/>
          <w:szCs w:val="24"/>
        </w:rPr>
        <w:t>–</w:t>
      </w:r>
      <w:r w:rsidR="00257C1E" w:rsidRPr="00751641">
        <w:rPr>
          <w:rFonts w:cstheme="minorHAnsi"/>
          <w:b/>
          <w:bCs/>
          <w:szCs w:val="24"/>
        </w:rPr>
        <w:t xml:space="preserve"> </w:t>
      </w:r>
      <w:r w:rsidR="00040ECA" w:rsidRPr="00040ECA">
        <w:rPr>
          <w:rFonts w:cstheme="minorHAnsi"/>
          <w:b/>
          <w:bCs/>
          <w:szCs w:val="24"/>
        </w:rPr>
        <w:t>Divadelný ústav</w:t>
      </w:r>
      <w:r w:rsidR="00C12312">
        <w:rPr>
          <w:rFonts w:cstheme="minorHAnsi"/>
          <w:b/>
          <w:bCs/>
          <w:szCs w:val="24"/>
        </w:rPr>
        <w:t xml:space="preserve"> </w:t>
      </w:r>
      <w:r w:rsidR="00040ECA" w:rsidRPr="00040ECA">
        <w:rPr>
          <w:rFonts w:cstheme="minorHAnsi"/>
          <w:b/>
          <w:bCs/>
          <w:szCs w:val="24"/>
        </w:rPr>
        <w:t>vyhlasuje 13. ročník</w:t>
      </w:r>
      <w:r w:rsidR="00C12312">
        <w:rPr>
          <w:rFonts w:cstheme="minorHAnsi"/>
          <w:b/>
          <w:bCs/>
          <w:szCs w:val="24"/>
        </w:rPr>
        <w:t xml:space="preserve"> </w:t>
      </w:r>
      <w:r w:rsidR="00040ECA" w:rsidRPr="00040ECA">
        <w:rPr>
          <w:rFonts w:cstheme="minorHAnsi"/>
          <w:b/>
          <w:bCs/>
          <w:szCs w:val="24"/>
        </w:rPr>
        <w:t>súťaže</w:t>
      </w:r>
      <w:r w:rsidR="00C12312">
        <w:rPr>
          <w:rFonts w:cstheme="minorHAnsi"/>
          <w:b/>
          <w:bCs/>
          <w:szCs w:val="24"/>
        </w:rPr>
        <w:t xml:space="preserve"> </w:t>
      </w:r>
      <w:r w:rsidR="00040ECA" w:rsidRPr="00040ECA">
        <w:rPr>
          <w:rFonts w:cstheme="minorHAnsi"/>
          <w:b/>
          <w:bCs/>
          <w:szCs w:val="24"/>
        </w:rPr>
        <w:t>o najlepší dramatický text autoriek a autorov od 9 do 18 rokov DRAMATICKY MLADÍ. Môže sa jej zúčastniť každý, kto má zaujímavý nápad a chuť vyskúšať si napísať divadelnú hru. Súťaž dáva všetkým mladým rovnakú príležitosť pretaviť do dramatickej podoby svoje pocity, myšlienky a zážitky, ponoriť sa do sveta svojej fantázie a nechať do nej vstúpiť aj ostatných.</w:t>
      </w:r>
    </w:p>
    <w:p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 xml:space="preserve">Tematické zameranie hier nie je ohraničené. Prihlásené texty posúdi odborná porota, </w:t>
      </w:r>
      <w:r w:rsidR="00686B8C">
        <w:rPr>
          <w:rFonts w:cstheme="minorHAnsi"/>
          <w:szCs w:val="24"/>
        </w:rPr>
        <w:t xml:space="preserve">ktorej členkami </w:t>
      </w:r>
      <w:r w:rsidRPr="00040ECA">
        <w:rPr>
          <w:rFonts w:cstheme="minorHAnsi"/>
          <w:szCs w:val="24"/>
        </w:rPr>
        <w:t>tento rok sú: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Default="00040ECA" w:rsidP="00040EC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b/>
          <w:szCs w:val="24"/>
        </w:rPr>
        <w:t>Miriam Kičiňová</w:t>
      </w:r>
      <w:r w:rsidRPr="00040ECA">
        <w:rPr>
          <w:rFonts w:cstheme="minorHAnsi"/>
          <w:szCs w:val="24"/>
        </w:rPr>
        <w:t xml:space="preserve"> (dramaturgička a riaditeľka Činohry SND), </w:t>
      </w:r>
      <w:r w:rsidRPr="00040ECA">
        <w:rPr>
          <w:rFonts w:cstheme="minorHAnsi"/>
          <w:b/>
          <w:szCs w:val="24"/>
        </w:rPr>
        <w:t>Dária Fojtíková Fehérová</w:t>
      </w:r>
      <w:r w:rsidRPr="00040ECA">
        <w:rPr>
          <w:rFonts w:cstheme="minorHAnsi"/>
          <w:szCs w:val="24"/>
        </w:rPr>
        <w:t xml:space="preserve"> (teatrologička) a </w:t>
      </w:r>
      <w:r w:rsidRPr="00040ECA">
        <w:rPr>
          <w:rFonts w:cstheme="minorHAnsi"/>
          <w:b/>
          <w:szCs w:val="24"/>
        </w:rPr>
        <w:t>Lenka Dzadíková</w:t>
      </w:r>
      <w:r w:rsidRPr="00040ECA">
        <w:rPr>
          <w:rFonts w:cstheme="minorHAnsi"/>
          <w:szCs w:val="24"/>
        </w:rPr>
        <w:t xml:space="preserve"> (teatrologička). </w:t>
      </w:r>
    </w:p>
    <w:p w:rsidR="00040ECA" w:rsidRDefault="00040ECA" w:rsidP="00040ECA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 xml:space="preserve">Slávnostné vyhlásenie víťazov súťaže bude spojené so scénickým čítaním finálových textov v podaní profesionálnych hercov. Divadelný ústav finále súťaže pripravuje v spolupráci s </w:t>
      </w:r>
      <w:r w:rsidRPr="00040ECA">
        <w:rPr>
          <w:rFonts w:cstheme="minorHAnsi"/>
          <w:b/>
          <w:szCs w:val="24"/>
        </w:rPr>
        <w:t>Činohrou Slovenského národného divadla</w:t>
      </w:r>
      <w:r w:rsidRPr="00040ECA">
        <w:rPr>
          <w:rFonts w:cstheme="minorHAnsi"/>
          <w:szCs w:val="24"/>
        </w:rPr>
        <w:t xml:space="preserve">. Uskutoční sa v júni na doskách </w:t>
      </w:r>
      <w:r w:rsidRPr="00040ECA">
        <w:rPr>
          <w:rFonts w:cstheme="minorHAnsi"/>
          <w:b/>
          <w:szCs w:val="24"/>
        </w:rPr>
        <w:t>SND</w:t>
      </w:r>
      <w:r w:rsidRPr="00040ECA">
        <w:rPr>
          <w:rFonts w:cstheme="minorHAnsi"/>
          <w:szCs w:val="24"/>
        </w:rPr>
        <w:t xml:space="preserve">. 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 xml:space="preserve">Uzávierka 13. ročníka súťaže DRAMATICKY MLADÍ je </w:t>
      </w:r>
      <w:r w:rsidRPr="00040ECA">
        <w:rPr>
          <w:rFonts w:cstheme="minorHAnsi"/>
          <w:b/>
          <w:szCs w:val="24"/>
        </w:rPr>
        <w:t>15. mája 2022</w:t>
      </w:r>
      <w:r w:rsidRPr="00040ECA">
        <w:rPr>
          <w:rFonts w:cstheme="minorHAnsi"/>
          <w:szCs w:val="24"/>
        </w:rPr>
        <w:t>.</w:t>
      </w:r>
      <w:r w:rsidR="00C12312">
        <w:rPr>
          <w:rFonts w:cstheme="minorHAnsi"/>
          <w:szCs w:val="24"/>
        </w:rPr>
        <w:t xml:space="preserve"> </w:t>
      </w:r>
    </w:p>
    <w:p w:rsid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 xml:space="preserve">Súťažné texty posielajte elektronicky na: dominika.zatkova@theatre.sk alebo poštou na adresu: Divadelný ústav, Jakubovo nám. 12, 813 57 Bratislava – heslo „DRAMATICKY MLADÍ“. 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>K textu treba uviesť meno a priezvisko, adresu/kontakt a vek autorky/autora.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 xml:space="preserve">Súčasťou projektu Divadelného ústavu </w:t>
      </w:r>
      <w:r w:rsidRPr="00040ECA">
        <w:rPr>
          <w:rFonts w:cstheme="minorHAnsi"/>
          <w:b/>
          <w:szCs w:val="24"/>
        </w:rPr>
        <w:t>DRAMATICKY MLADÍ</w:t>
      </w:r>
      <w:r w:rsidRPr="00040ECA">
        <w:rPr>
          <w:rFonts w:cstheme="minorHAnsi"/>
          <w:szCs w:val="24"/>
        </w:rPr>
        <w:t xml:space="preserve"> sú okrem súťaže textov mladých autoriek a autorov aj každoročné dielne kreatívneho písania. Realizujú sa počas divadelnej sezóny vo vybraných profesionálnych divadlách na Slovensku a vedú ich profesionálni divadelníci – </w:t>
      </w:r>
      <w:r w:rsidRPr="00040ECA">
        <w:rPr>
          <w:rFonts w:cstheme="minorHAnsi"/>
          <w:szCs w:val="24"/>
        </w:rPr>
        <w:lastRenderedPageBreak/>
        <w:t xml:space="preserve">dramaturgičky a dramaturgovia. V tomto roku dielne pôsobia v banskobystrickom </w:t>
      </w:r>
      <w:r w:rsidRPr="00580A38">
        <w:rPr>
          <w:rFonts w:cstheme="minorHAnsi"/>
          <w:b/>
          <w:szCs w:val="24"/>
        </w:rPr>
        <w:t>Bábkovom divadle na Rázcestí</w:t>
      </w:r>
      <w:r w:rsidRPr="00040ECA">
        <w:rPr>
          <w:rFonts w:cstheme="minorHAnsi"/>
          <w:szCs w:val="24"/>
        </w:rPr>
        <w:t xml:space="preserve">, žilinskom </w:t>
      </w:r>
      <w:r w:rsidRPr="00580A38">
        <w:rPr>
          <w:rFonts w:cstheme="minorHAnsi"/>
          <w:b/>
          <w:szCs w:val="24"/>
        </w:rPr>
        <w:t>Mestskom divadle</w:t>
      </w:r>
      <w:r w:rsidRPr="00040ECA">
        <w:rPr>
          <w:rFonts w:cstheme="minorHAnsi"/>
          <w:szCs w:val="24"/>
        </w:rPr>
        <w:t xml:space="preserve">, </w:t>
      </w:r>
      <w:r w:rsidRPr="00580A38">
        <w:rPr>
          <w:rFonts w:cstheme="minorHAnsi"/>
          <w:b/>
          <w:szCs w:val="24"/>
        </w:rPr>
        <w:t>Divadle Jána Palárika v Trnave</w:t>
      </w:r>
      <w:r w:rsidRPr="00040ECA">
        <w:rPr>
          <w:rFonts w:cstheme="minorHAnsi"/>
          <w:szCs w:val="24"/>
        </w:rPr>
        <w:t xml:space="preserve"> a v </w:t>
      </w:r>
      <w:r w:rsidRPr="00580A38">
        <w:rPr>
          <w:rFonts w:cstheme="minorHAnsi"/>
          <w:b/>
          <w:szCs w:val="24"/>
        </w:rPr>
        <w:t>Činohre Slovenského národného divadla</w:t>
      </w:r>
      <w:r w:rsidRPr="00040ECA">
        <w:rPr>
          <w:rFonts w:cstheme="minorHAnsi"/>
          <w:szCs w:val="24"/>
        </w:rPr>
        <w:t xml:space="preserve">. Dielňami prešli </w:t>
      </w:r>
      <w:r w:rsidR="00AE48B1">
        <w:rPr>
          <w:rFonts w:cstheme="minorHAnsi"/>
          <w:szCs w:val="24"/>
        </w:rPr>
        <w:t>počas</w:t>
      </w:r>
      <w:r w:rsidRPr="00040ECA">
        <w:rPr>
          <w:rFonts w:cstheme="minorHAnsi"/>
          <w:szCs w:val="24"/>
        </w:rPr>
        <w:t xml:space="preserve"> ich existencie desiatky detí a mladých ľudí, ktorí mali možnosť rozvinúť svoj literárny talent, ale aj kritické myslenie a schopnosť vyjadrovať svoje myšlienky a názory. Niektorí z nich sa rozhodli venovať divadlu profesionálne a pokračovali v štúdiu divadla aj na vysokej škole. </w:t>
      </w:r>
      <w:r w:rsidR="00BB678B" w:rsidRPr="00BB678B">
        <w:rPr>
          <w:rFonts w:cstheme="minorHAnsi"/>
          <w:szCs w:val="24"/>
        </w:rPr>
        <w:t xml:space="preserve">Napríklad režisér Maximilián </w:t>
      </w:r>
      <w:proofErr w:type="spellStart"/>
      <w:r w:rsidR="00BB678B" w:rsidRPr="00BB678B">
        <w:rPr>
          <w:rFonts w:cstheme="minorHAnsi"/>
          <w:szCs w:val="24"/>
        </w:rPr>
        <w:t>Sobek</w:t>
      </w:r>
      <w:proofErr w:type="spellEnd"/>
      <w:r w:rsidR="00BB678B" w:rsidRPr="00BB678B">
        <w:rPr>
          <w:rFonts w:cstheme="minorHAnsi"/>
          <w:szCs w:val="24"/>
        </w:rPr>
        <w:t xml:space="preserve"> alebo dramaturgička Daniela Brezániová, ktorá dokonca v súčasnosti vedie dielňu kreatívneho písania pri Mestskom divadle Žilina.</w:t>
      </w:r>
      <w:r w:rsidR="00C12312">
        <w:rPr>
          <w:rFonts w:cstheme="minorHAnsi"/>
          <w:szCs w:val="24"/>
        </w:rPr>
        <w:t xml:space="preserve"> </w:t>
      </w:r>
    </w:p>
    <w:p w:rsidR="00BB678B" w:rsidRPr="00040ECA" w:rsidRDefault="00BB678B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>Viac informácií o súťaži a archív predchádzajúcich ročníkov nájdete na:</w:t>
      </w:r>
    </w:p>
    <w:p w:rsidR="00040ECA" w:rsidRDefault="00B441AE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hyperlink r:id="rId9" w:history="1">
        <w:r w:rsidR="00040ECA" w:rsidRPr="00A4602C">
          <w:rPr>
            <w:rStyle w:val="Hypertextovprepojenie"/>
            <w:rFonts w:cstheme="minorHAnsi"/>
            <w:szCs w:val="24"/>
          </w:rPr>
          <w:t>https://www.theatre.sk/projekty/sutaze-dramatickych-textov/dramaticky-mladi-novy</w:t>
        </w:r>
      </w:hyperlink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 xml:space="preserve">Koordinátorka projektu: 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>Dominika Zaťková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>kontakt: 02/204 87 804,</w:t>
      </w:r>
      <w:r w:rsidR="00C12312">
        <w:rPr>
          <w:rFonts w:cstheme="minorHAnsi"/>
          <w:szCs w:val="24"/>
        </w:rPr>
        <w:t xml:space="preserve"> </w:t>
      </w:r>
      <w:r w:rsidRPr="00040ECA">
        <w:rPr>
          <w:rFonts w:cstheme="minorHAnsi"/>
          <w:szCs w:val="24"/>
        </w:rPr>
        <w:t>dominika.zatkova@theatre.sk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0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AE" w:rsidRDefault="00B441AE" w:rsidP="00E75034">
      <w:pPr>
        <w:spacing w:after="0" w:line="240" w:lineRule="auto"/>
      </w:pPr>
      <w:r>
        <w:separator/>
      </w:r>
    </w:p>
  </w:endnote>
  <w:endnote w:type="continuationSeparator" w:id="0">
    <w:p w:rsidR="00B441AE" w:rsidRDefault="00B441AE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B441AE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AE" w:rsidRDefault="00B441AE" w:rsidP="00E75034">
      <w:pPr>
        <w:spacing w:after="0" w:line="240" w:lineRule="auto"/>
      </w:pPr>
      <w:r>
        <w:separator/>
      </w:r>
    </w:p>
  </w:footnote>
  <w:footnote w:type="continuationSeparator" w:id="0">
    <w:p w:rsidR="00B441AE" w:rsidRDefault="00B441AE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9E731F">
      <w:rPr>
        <w:sz w:val="24"/>
        <w:szCs w:val="24"/>
      </w:rPr>
      <w:t>22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AF76EE">
      <w:rPr>
        <w:sz w:val="24"/>
        <w:szCs w:val="24"/>
      </w:rPr>
      <w:t>február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5043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638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00C5"/>
    <w:rsid w:val="00664481"/>
    <w:rsid w:val="00686B8C"/>
    <w:rsid w:val="006978D5"/>
    <w:rsid w:val="006A2A12"/>
    <w:rsid w:val="006A72F1"/>
    <w:rsid w:val="006C3B0E"/>
    <w:rsid w:val="006E58DC"/>
    <w:rsid w:val="006F110D"/>
    <w:rsid w:val="007129C5"/>
    <w:rsid w:val="00722E4D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5F91"/>
    <w:rsid w:val="00822DDD"/>
    <w:rsid w:val="00825DE3"/>
    <w:rsid w:val="00826C2E"/>
    <w:rsid w:val="00861CC1"/>
    <w:rsid w:val="0087323C"/>
    <w:rsid w:val="008759E3"/>
    <w:rsid w:val="008A613D"/>
    <w:rsid w:val="008B77A7"/>
    <w:rsid w:val="008D75FD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E25F0"/>
    <w:rsid w:val="009E731F"/>
    <w:rsid w:val="009F7EB3"/>
    <w:rsid w:val="00A27111"/>
    <w:rsid w:val="00A32557"/>
    <w:rsid w:val="00A432B9"/>
    <w:rsid w:val="00A51778"/>
    <w:rsid w:val="00A64070"/>
    <w:rsid w:val="00AB66F8"/>
    <w:rsid w:val="00AC2C09"/>
    <w:rsid w:val="00AE48B1"/>
    <w:rsid w:val="00AF76EE"/>
    <w:rsid w:val="00AF7975"/>
    <w:rsid w:val="00B15271"/>
    <w:rsid w:val="00B329EB"/>
    <w:rsid w:val="00B42AD3"/>
    <w:rsid w:val="00B441AE"/>
    <w:rsid w:val="00B51D80"/>
    <w:rsid w:val="00B70723"/>
    <w:rsid w:val="00B83561"/>
    <w:rsid w:val="00B906BE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453D4"/>
    <w:rsid w:val="00C61381"/>
    <w:rsid w:val="00C916E0"/>
    <w:rsid w:val="00CD0F22"/>
    <w:rsid w:val="00CE11A0"/>
    <w:rsid w:val="00CF615E"/>
    <w:rsid w:val="00D2481B"/>
    <w:rsid w:val="00D374E2"/>
    <w:rsid w:val="00D433B3"/>
    <w:rsid w:val="00D61122"/>
    <w:rsid w:val="00DA6C0F"/>
    <w:rsid w:val="00DD144A"/>
    <w:rsid w:val="00DE0FF3"/>
    <w:rsid w:val="00DE1445"/>
    <w:rsid w:val="00E04CAF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F026EC"/>
    <w:rsid w:val="00F05D7D"/>
    <w:rsid w:val="00F23756"/>
    <w:rsid w:val="00F26EFB"/>
    <w:rsid w:val="00F505CB"/>
    <w:rsid w:val="00F6409C"/>
    <w:rsid w:val="00F74866"/>
    <w:rsid w:val="00F92FA6"/>
    <w:rsid w:val="00FA3790"/>
    <w:rsid w:val="00FB3F7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dugasova@theatre.sk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theatre.sk/projekty/sutaze-dramatickych-textov/dramaticky-mladi-nov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2022-04-21T11:19:00Z</dcterms:created>
  <dcterms:modified xsi:type="dcterms:W3CDTF">2022-04-21T11:19:00Z</dcterms:modified>
</cp:coreProperties>
</file>